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8F70C">
      <w:pPr>
        <w:pStyle w:val="5"/>
        <w:rPr>
          <w:rFonts w:hint="default" w:ascii="Arial" w:hAnsi="Arial" w:cs="Arial"/>
          <w:color w:val="215E9F"/>
        </w:rPr>
      </w:pPr>
      <w:r>
        <w:rPr>
          <w:rFonts w:hint="default" w:ascii="Arial" w:hAnsi="Arial" w:cs="Arial"/>
          <w:color w:val="215E9F"/>
        </w:rPr>
        <w:t>EllerStudio. Oggetti nello spazio</w:t>
      </w:r>
    </w:p>
    <w:p w14:paraId="1F7A50B7">
      <w:pPr>
        <w:pStyle w:val="6"/>
        <w:rPr>
          <w:rFonts w:hint="default" w:ascii="Arial" w:hAnsi="Arial" w:cs="Arial"/>
          <w:color w:val="215E9F"/>
        </w:rPr>
      </w:pPr>
      <w:r>
        <w:rPr>
          <w:rFonts w:hint="default" w:ascii="Arial" w:hAnsi="Arial" w:cs="Arial"/>
          <w:color w:val="215E9F"/>
        </w:rPr>
        <w:t>Open House Roma, XIII Edizione</w:t>
      </w:r>
    </w:p>
    <w:p w14:paraId="32774FA7">
      <w:pPr>
        <w:pStyle w:val="6"/>
        <w:rPr>
          <w:rFonts w:hint="default" w:ascii="Arial" w:hAnsi="Arial" w:cs="Arial"/>
          <w:color w:val="215E9F"/>
        </w:rPr>
      </w:pPr>
      <w:r>
        <w:rPr>
          <w:rFonts w:hint="default" w:ascii="Arial" w:hAnsi="Arial" w:cs="Arial"/>
          <w:color w:val="215E9F"/>
        </w:rPr>
        <w:t>24maggio - 1 giugno 2025</w:t>
      </w:r>
    </w:p>
    <w:p w14:paraId="263784F9">
      <w:pPr>
        <w:pStyle w:val="6"/>
        <w:rPr>
          <w:rFonts w:hint="default" w:ascii="Arial" w:hAnsi="Arial" w:cs="Arial"/>
          <w:color w:val="215E9F"/>
        </w:rPr>
      </w:pPr>
    </w:p>
    <w:p w14:paraId="3AF50CFD">
      <w:pPr>
        <w:pStyle w:val="6"/>
        <w:rPr>
          <w:rFonts w:hint="default" w:ascii="Arial" w:hAnsi="Arial" w:cs="Arial"/>
          <w:color w:val="215E9F"/>
        </w:rPr>
      </w:pPr>
      <w:r>
        <w:rPr>
          <w:rFonts w:hint="default" w:ascii="Arial" w:hAnsi="Arial" w:cs="Arial"/>
          <w:color w:val="215E9F"/>
        </w:rPr>
        <w:t>Mostra a cura di Paolo Ferrarini</w:t>
      </w:r>
    </w:p>
    <w:p w14:paraId="66001927">
      <w:pPr>
        <w:pStyle w:val="6"/>
        <w:rPr>
          <w:rFonts w:hint="default" w:ascii="Arial" w:hAnsi="Arial" w:cs="Arial"/>
          <w:color w:val="215E9F"/>
        </w:rPr>
      </w:pPr>
      <w:r>
        <w:rPr>
          <w:rFonts w:hint="default" w:ascii="Arial" w:hAnsi="Arial" w:cs="Arial"/>
          <w:color w:val="215E9F"/>
        </w:rPr>
        <w:t>Allestimento di Alessandra Orzali</w:t>
      </w:r>
    </w:p>
    <w:p w14:paraId="2CD1E5CE">
      <w:pPr>
        <w:pStyle w:val="6"/>
        <w:rPr>
          <w:rFonts w:hint="default" w:ascii="Arial" w:hAnsi="Arial" w:cs="Arial"/>
          <w:color w:val="215E9F"/>
        </w:rPr>
      </w:pPr>
      <w:r>
        <w:rPr>
          <w:rFonts w:hint="default" w:ascii="Arial" w:hAnsi="Arial" w:cs="Arial"/>
          <w:color w:val="215E9F"/>
        </w:rPr>
        <w:t>Foto di Serena Eller Vainicher e Francesco Marano per EllerStudio</w:t>
      </w:r>
    </w:p>
    <w:p w14:paraId="0B69D440">
      <w:pPr>
        <w:pStyle w:val="6"/>
        <w:rPr>
          <w:rFonts w:hint="default" w:ascii="Arial" w:hAnsi="Arial" w:cs="Arial"/>
          <w:color w:val="215E9F"/>
        </w:rPr>
      </w:pPr>
    </w:p>
    <w:p w14:paraId="76004881">
      <w:pPr>
        <w:pStyle w:val="6"/>
        <w:rPr>
          <w:rFonts w:hint="default" w:ascii="Arial" w:hAnsi="Arial" w:cs="Arial"/>
          <w:color w:val="215E9F"/>
        </w:rPr>
      </w:pPr>
      <w:r>
        <w:rPr>
          <w:rFonts w:hint="default" w:ascii="Arial" w:hAnsi="Arial" w:cs="Arial"/>
          <w:color w:val="215E9F"/>
        </w:rPr>
        <w:t>Lo spazio della fotografia è per natura bidimensionale. Gli oggetti nascono nello spazio e di dimensioni ne vogliono tre. Senza dimenticare tutte le dimensioni ulteriori che possono nascere dalle varie espressioni artistiche, dall’architettura alla musica.</w:t>
      </w:r>
    </w:p>
    <w:p w14:paraId="03EA71FB">
      <w:pPr>
        <w:pStyle w:val="6"/>
        <w:rPr>
          <w:rFonts w:hint="default" w:ascii="Arial" w:hAnsi="Arial" w:cs="Arial"/>
          <w:color w:val="215E9F"/>
        </w:rPr>
      </w:pPr>
      <w:r>
        <w:rPr>
          <w:rFonts w:hint="default" w:ascii="Arial" w:hAnsi="Arial" w:cs="Arial"/>
          <w:color w:val="215E9F"/>
        </w:rPr>
        <w:t xml:space="preserve">La mostra scaturisce da questa riflessione ragionata, partendo dalle fotografie scattate negli ultimi anni da EllerStudio. In ogni loro azione, Serena Eller Vainicher e Francesco Marano restringono a due dimensioni le tre dimensioni degli spazi architettonici e degli oggetti di design, con l’obiettivo di generarne una quarta: quella del racconto. L’incontro tra gli oggetti e la loro rappresentazione mette in atto una piccola magia, in tutto e per tutto parente della scrittura, che semplifica, riduce, razionalizza attraverso il punto di vista. </w:t>
      </w:r>
    </w:p>
    <w:p w14:paraId="54235A10">
      <w:pPr>
        <w:pStyle w:val="6"/>
        <w:rPr>
          <w:rFonts w:hint="default" w:ascii="Arial" w:hAnsi="Arial" w:cs="Arial"/>
          <w:color w:val="215E9F"/>
        </w:rPr>
      </w:pPr>
      <w:r>
        <w:rPr>
          <w:rFonts w:hint="default" w:ascii="Arial" w:hAnsi="Arial" w:cs="Arial"/>
          <w:color w:val="215E9F"/>
        </w:rPr>
        <w:t>In mostra si vuole andare a ritroso, estrarre la terza dimensione mettendo gli oggetti accanto alle fotografie, svelare quanto accade prima della magia dello scatto. Per questo, oltre all’esposizione, sono stati creati dei workshop, dove il backstage si rivela e diventa scoperta del mestiere.</w:t>
      </w:r>
    </w:p>
    <w:p w14:paraId="6B42F446">
      <w:pPr>
        <w:pStyle w:val="6"/>
        <w:rPr>
          <w:rFonts w:hint="default" w:ascii="Arial" w:hAnsi="Arial" w:cs="Arial"/>
          <w:color w:val="215E9F"/>
        </w:rPr>
      </w:pPr>
      <w:r>
        <w:rPr>
          <w:rFonts w:hint="default" w:ascii="Arial" w:hAnsi="Arial" w:cs="Arial"/>
          <w:color w:val="215E9F"/>
        </w:rPr>
        <w:t>Ogni designer ha inoltre suggerito una colonna sonora, un brano musicale che possa aprire anche allo spazio del suono. Per aggiungere un ulteriore grado di senso, forse anche di meraviglia.</w:t>
      </w:r>
    </w:p>
    <w:p w14:paraId="02A200D1">
      <w:pPr>
        <w:pStyle w:val="6"/>
        <w:rPr>
          <w:rFonts w:hint="default" w:ascii="Arial" w:hAnsi="Arial" w:cs="Arial"/>
          <w:color w:val="215E9F"/>
        </w:rPr>
      </w:pPr>
    </w:p>
    <w:p w14:paraId="1C060E3F">
      <w:pPr>
        <w:pStyle w:val="6"/>
        <w:rPr>
          <w:rFonts w:hint="default" w:ascii="Arial" w:hAnsi="Arial" w:cs="Arial"/>
          <w:color w:val="215E9F"/>
        </w:rPr>
      </w:pPr>
      <w:r>
        <w:rPr>
          <w:rFonts w:hint="default" w:ascii="Arial" w:hAnsi="Arial" w:cs="Arial"/>
          <w:color w:val="215E9F"/>
        </w:rPr>
        <w:t>Questa mostra di fotografia e design vede la partecipazione di Bevilacqua Architects, Coralla Maiuri, Dylan Tripp,</w:t>
      </w:r>
      <w:r>
        <w:rPr>
          <w:rFonts w:hint="default" w:ascii="Arial" w:hAnsi="Arial" w:cs="Arial"/>
          <w:color w:val="215E9F"/>
          <w:lang w:val="it-IT"/>
        </w:rPr>
        <w:t>FLOVVER</w:t>
      </w:r>
      <w:r>
        <w:rPr>
          <w:rFonts w:hint="default" w:ascii="Arial" w:hAnsi="Arial" w:cs="Arial"/>
          <w:color w:val="215E9F"/>
        </w:rPr>
        <w:t>, Forma&amp;Cemento con Studio Strato, Galleria Blend, Galleria MIA con Giovanni Botticelli, MAS Design, Millim, Na</w:t>
      </w:r>
      <w:r>
        <w:rPr>
          <w:rFonts w:hint="default" w:ascii="Arial" w:hAnsi="Arial" w:cs="Arial"/>
          <w:color w:val="215E9F"/>
          <w:lang w:val="it-IT"/>
        </w:rPr>
        <w:t>e</w:t>
      </w:r>
      <w:r>
        <w:rPr>
          <w:rFonts w:hint="default" w:ascii="Arial" w:hAnsi="Arial" w:cs="Arial"/>
          <w:color w:val="215E9F"/>
        </w:rPr>
        <w:t xml:space="preserve">ssi </w:t>
      </w:r>
      <w:r>
        <w:rPr>
          <w:rFonts w:hint="default" w:ascii="Arial" w:hAnsi="Arial" w:cs="Arial"/>
          <w:color w:val="215E9F"/>
          <w:lang w:val="en-US"/>
        </w:rPr>
        <w:t>Studio</w:t>
      </w:r>
      <w:r>
        <w:rPr>
          <w:rFonts w:hint="default" w:ascii="Arial" w:hAnsi="Arial" w:cs="Arial"/>
          <w:color w:val="215E9F"/>
        </w:rPr>
        <w:t xml:space="preserve">, Puntozero, Secondome con Gio Tirotto, Spazio Giallo con Ccontinua+Mamt, </w:t>
      </w:r>
      <w:r>
        <w:rPr>
          <w:rFonts w:hint="default" w:ascii="Arial" w:hAnsi="Arial" w:cs="Arial"/>
          <w:color w:val="215E9F"/>
          <w:lang w:val="en-US"/>
        </w:rPr>
        <w:t>STUDIO TAMAT</w:t>
      </w:r>
      <w:r>
        <w:rPr>
          <w:rFonts w:hint="default" w:ascii="Arial" w:hAnsi="Arial" w:cs="Arial"/>
          <w:color w:val="215E9F"/>
        </w:rPr>
        <w:t xml:space="preserve"> con Daniela Pinotti, THiRTYONE Design, Ùtol</w:t>
      </w:r>
      <w:r>
        <w:rPr>
          <w:rFonts w:hint="default" w:ascii="Arial" w:hAnsi="Arial" w:cs="Arial"/>
          <w:color w:val="215E9F"/>
          <w:lang w:val="de-DE"/>
        </w:rPr>
        <w:t>, Wanderart</w:t>
      </w:r>
      <w:r>
        <w:rPr>
          <w:rFonts w:hint="default" w:ascii="Arial" w:hAnsi="Arial" w:cs="Arial"/>
          <w:color w:val="215E9F"/>
        </w:rPr>
        <w:t>.</w:t>
      </w:r>
    </w:p>
    <w:p w14:paraId="2F5D42D5">
      <w:pPr>
        <w:pStyle w:val="6"/>
        <w:rPr>
          <w:rFonts w:hint="default" w:ascii="Arial" w:hAnsi="Arial" w:cs="Arial"/>
          <w:color w:val="215E9F"/>
        </w:rPr>
      </w:pPr>
    </w:p>
    <w:p w14:paraId="27D9BBD9">
      <w:pPr>
        <w:pStyle w:val="6"/>
        <w:rPr>
          <w:rFonts w:hint="default" w:ascii="Arial" w:hAnsi="Arial" w:cs="Arial"/>
          <w:color w:val="215E9F"/>
        </w:rPr>
      </w:pPr>
      <w:r>
        <w:rPr>
          <w:rFonts w:hint="default" w:ascii="Arial" w:hAnsi="Arial" w:cs="Arial"/>
          <w:color w:val="215E9F"/>
          <w:lang w:val="it-IT"/>
        </w:rPr>
        <w:drawing>
          <wp:anchor distT="0" distB="0" distL="114300" distR="114300" simplePos="0" relativeHeight="251659264" behindDoc="0" locked="0" layoutInCell="1" allowOverlap="1">
            <wp:simplePos x="0" y="0"/>
            <wp:positionH relativeFrom="column">
              <wp:posOffset>4909820</wp:posOffset>
            </wp:positionH>
            <wp:positionV relativeFrom="paragraph">
              <wp:posOffset>37465</wp:posOffset>
            </wp:positionV>
            <wp:extent cx="1426210" cy="1426210"/>
            <wp:effectExtent l="0" t="0" r="0" b="0"/>
            <wp:wrapSquare wrapText="bothSides"/>
            <wp:docPr id="1" name="Picture 1" descr="play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aylist"/>
                    <pic:cNvPicPr>
                      <a:picLocks noChangeAspect="1"/>
                    </pic:cNvPicPr>
                  </pic:nvPicPr>
                  <pic:blipFill>
                    <a:blip r:embed="rId6"/>
                    <a:stretch>
                      <a:fillRect/>
                    </a:stretch>
                  </pic:blipFill>
                  <pic:spPr>
                    <a:xfrm>
                      <a:off x="0" y="0"/>
                      <a:ext cx="1426210" cy="1426210"/>
                    </a:xfrm>
                    <a:prstGeom prst="rect">
                      <a:avLst/>
                    </a:prstGeom>
                  </pic:spPr>
                </pic:pic>
              </a:graphicData>
            </a:graphic>
          </wp:anchor>
        </w:drawing>
      </w:r>
      <w:r>
        <w:rPr>
          <w:rFonts w:hint="default" w:ascii="Arial" w:hAnsi="Arial" w:cs="Arial"/>
          <w:color w:val="215E9F"/>
        </w:rPr>
        <w:t>Un ringraziamento speciale a Manuela Tognoli.</w:t>
      </w:r>
    </w:p>
    <w:p w14:paraId="67083ED5">
      <w:pPr>
        <w:pStyle w:val="6"/>
        <w:rPr>
          <w:rFonts w:hint="default" w:ascii="Arial" w:hAnsi="Arial" w:cs="Arial"/>
          <w:color w:val="215E9F"/>
        </w:rPr>
      </w:pPr>
      <w:bookmarkStart w:id="0" w:name="_GoBack"/>
      <w:bookmarkEnd w:id="0"/>
    </w:p>
    <w:p w14:paraId="425F6AC3">
      <w:pPr>
        <w:pStyle w:val="6"/>
        <w:rPr>
          <w:rFonts w:hint="default" w:ascii="Arial" w:hAnsi="Arial" w:cs="Arial"/>
          <w:color w:val="215E9F"/>
        </w:rPr>
      </w:pPr>
      <w:r>
        <w:rPr>
          <w:rFonts w:hint="default" w:ascii="Arial" w:hAnsi="Arial" w:cs="Arial"/>
          <w:color w:val="215E9F"/>
        </w:rPr>
        <w:t>La playlist completa dei brani in mostra si può scaricare qui</w:t>
      </w:r>
    </w:p>
    <w:p w14:paraId="618F9E91">
      <w:pPr>
        <w:pStyle w:val="6"/>
        <w:rPr>
          <w:rFonts w:hint="default" w:ascii="Arial" w:hAnsi="Arial" w:cs="Arial"/>
          <w:color w:val="215E9F"/>
        </w:rPr>
      </w:pPr>
    </w:p>
    <w:p w14:paraId="5DC317CF">
      <w:pPr>
        <w:pStyle w:val="6"/>
        <w:rPr>
          <w:rFonts w:hint="default" w:ascii="Arial" w:hAnsi="Arial" w:cs="Arial"/>
          <w:color w:val="215E9F"/>
          <w:lang w:val="it-IT"/>
        </w:rPr>
      </w:pPr>
    </w:p>
    <w:p w14:paraId="72EA4DBB">
      <w:pPr>
        <w:pStyle w:val="6"/>
        <w:rPr>
          <w:rFonts w:hint="default" w:ascii="Arial" w:hAnsi="Arial" w:cs="Arial"/>
          <w:color w:val="215E9F"/>
          <w:lang w:val="it-IT"/>
        </w:rPr>
      </w:pPr>
    </w:p>
    <w:p w14:paraId="44AD82CF">
      <w:pPr>
        <w:pStyle w:val="6"/>
        <w:rPr>
          <w:rFonts w:hint="default" w:ascii="Arial" w:hAnsi="Arial" w:cs="Arial"/>
          <w:color w:val="215E9F"/>
          <w:lang w:val="it-IT"/>
        </w:rPr>
      </w:pPr>
    </w:p>
    <w:p w14:paraId="29C5A787">
      <w:pPr>
        <w:pStyle w:val="6"/>
        <w:rPr>
          <w:rFonts w:hint="default" w:ascii="Arial" w:hAnsi="Arial" w:cs="Arial"/>
          <w:color w:val="215E9F"/>
          <w:lang w:val="it-IT"/>
        </w:rPr>
      </w:pPr>
    </w:p>
    <w:p w14:paraId="0E7ED35B">
      <w:pPr>
        <w:pStyle w:val="6"/>
        <w:rPr>
          <w:rFonts w:hint="default" w:ascii="Arial" w:hAnsi="Arial" w:cs="Arial"/>
          <w:b/>
          <w:bCs/>
          <w:color w:val="215E9F"/>
          <w:lang w:val="it-IT"/>
        </w:rPr>
      </w:pPr>
    </w:p>
    <w:p w14:paraId="09C690F0">
      <w:pPr>
        <w:pStyle w:val="6"/>
        <w:rPr>
          <w:rFonts w:hint="default" w:ascii="Arial" w:hAnsi="Arial" w:cs="Arial"/>
          <w:b/>
          <w:bCs/>
          <w:color w:val="215E9F"/>
          <w:lang w:val="it-IT"/>
        </w:rPr>
      </w:pPr>
      <w:r>
        <w:rPr>
          <w:rFonts w:hint="default" w:ascii="Arial" w:hAnsi="Arial" w:cs="Arial"/>
          <w:b/>
          <w:bCs/>
          <w:color w:val="215E9F"/>
          <w:lang w:val="it-IT"/>
        </w:rPr>
        <w:t>@paoloferrarini_</w:t>
      </w:r>
    </w:p>
    <w:p w14:paraId="0119F779">
      <w:pPr>
        <w:pStyle w:val="6"/>
        <w:rPr>
          <w:rFonts w:hint="default" w:ascii="Arial" w:hAnsi="Arial" w:cs="Arial"/>
          <w:b/>
          <w:bCs/>
          <w:color w:val="215E9F"/>
          <w:lang w:val="it-IT"/>
        </w:rPr>
      </w:pPr>
      <w:r>
        <w:rPr>
          <w:rFonts w:hint="default" w:ascii="Arial" w:hAnsi="Arial" w:cs="Arial"/>
          <w:b/>
          <w:bCs/>
          <w:color w:val="215E9F"/>
          <w:lang w:val="it-IT"/>
        </w:rPr>
        <w:t>@alessandra_orzali</w:t>
      </w:r>
    </w:p>
    <w:p w14:paraId="536BE1CE">
      <w:pPr>
        <w:pStyle w:val="6"/>
        <w:rPr>
          <w:rFonts w:hint="default" w:ascii="Arial" w:hAnsi="Arial" w:cs="Arial"/>
          <w:b/>
          <w:bCs/>
          <w:color w:val="215E9F"/>
          <w:lang w:val="it-IT"/>
        </w:rPr>
      </w:pPr>
      <w:r>
        <w:rPr>
          <w:rFonts w:hint="default" w:ascii="Arial" w:hAnsi="Arial" w:cs="Arial"/>
          <w:b/>
          <w:bCs/>
          <w:color w:val="215E9F"/>
          <w:lang w:val="it-IT"/>
        </w:rPr>
        <w:t>@ellerstudio</w:t>
      </w:r>
    </w:p>
    <w:p w14:paraId="747D1F50">
      <w:pPr>
        <w:pStyle w:val="6"/>
        <w:rPr>
          <w:rFonts w:hint="default" w:ascii="Arial" w:hAnsi="Arial" w:cs="Arial"/>
          <w:b/>
          <w:bCs/>
          <w:color w:val="215E9F"/>
          <w:lang w:val="it-IT"/>
        </w:rPr>
      </w:pPr>
      <w:r>
        <w:rPr>
          <w:rFonts w:hint="default" w:ascii="Arial" w:hAnsi="Arial" w:cs="Arial"/>
          <w:b/>
          <w:bCs/>
          <w:color w:val="215E9F"/>
          <w:lang w:val="it-IT"/>
        </w:rPr>
        <w:t>@serenaeller</w:t>
      </w:r>
    </w:p>
    <w:p w14:paraId="65306C07">
      <w:pPr>
        <w:pStyle w:val="6"/>
        <w:rPr>
          <w:rFonts w:hint="default" w:ascii="Arial" w:hAnsi="Arial" w:cs="Arial"/>
          <w:b/>
          <w:bCs/>
          <w:color w:val="215E9F"/>
          <w:lang w:val="it-IT"/>
        </w:rPr>
      </w:pPr>
      <w:r>
        <w:rPr>
          <w:rFonts w:hint="default" w:ascii="Arial" w:hAnsi="Arial" w:cs="Arial"/>
          <w:b/>
          <w:bCs/>
          <w:color w:val="215E9F"/>
          <w:lang w:val="it-IT"/>
        </w:rPr>
        <w:t>@francesco_marano8</w:t>
      </w:r>
    </w:p>
    <w:p w14:paraId="107D517A">
      <w:pPr>
        <w:pStyle w:val="6"/>
        <w:rPr>
          <w:rFonts w:hint="default" w:ascii="Arial" w:hAnsi="Arial" w:cs="Arial"/>
          <w:color w:val="215E9F"/>
          <w:lang w:val="it-IT"/>
        </w:rPr>
      </w:pPr>
    </w:p>
    <w:sectPr>
      <w:headerReference r:id="rId3" w:type="default"/>
      <w:footerReference r:id="rId4" w:type="default"/>
      <w:pgSz w:w="11906" w:h="16838"/>
      <w:pgMar w:top="1800" w:right="1134" w:bottom="1440"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Palatino">
    <w:altName w:val="Palatino Linotype"/>
    <w:panose1 w:val="00000000000000000000"/>
    <w:charset w:val="4D"/>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56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48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1C"/>
    <w:rsid w:val="000653F2"/>
    <w:rsid w:val="0041141C"/>
    <w:rsid w:val="00570917"/>
    <w:rsid w:val="00D11726"/>
    <w:rsid w:val="287C4F2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iPriority w:val="0"/>
    <w:rPr>
      <w:u w:val="single"/>
    </w:rPr>
  </w:style>
  <w:style w:type="paragraph" w:styleId="5">
    <w:name w:val="Title"/>
    <w:next w:val="6"/>
    <w:qFormat/>
    <w:uiPriority w:val="10"/>
    <w:pPr>
      <w:keepNext/>
      <w:pBdr>
        <w:top w:val="none" w:color="auto" w:sz="0" w:space="0"/>
        <w:left w:val="none" w:color="auto" w:sz="0" w:space="0"/>
        <w:bottom w:val="none" w:color="auto" w:sz="0" w:space="0"/>
        <w:right w:val="none" w:color="auto" w:sz="0" w:space="0"/>
        <w:between w:val="none" w:color="auto" w:sz="0" w:space="0"/>
      </w:pBdr>
    </w:pPr>
    <w:rPr>
      <w:rFonts w:ascii="Palatino" w:hAnsi="Palatino" w:eastAsia="Arial Unicode MS" w:cs="Arial Unicode MS"/>
      <w:b/>
      <w:bCs/>
      <w:color w:val="000000"/>
      <w:sz w:val="60"/>
      <w:szCs w:val="60"/>
      <w:lang w:val="it-IT" w:eastAsia="it-IT" w:bidi="ar-SA"/>
    </w:rPr>
  </w:style>
  <w:style w:type="paragraph" w:customStyle="1" w:styleId="6">
    <w:name w:val="Corpo"/>
    <w:uiPriority w:val="0"/>
    <w:pPr>
      <w:pBdr>
        <w:top w:val="none" w:color="auto" w:sz="0" w:space="0"/>
        <w:left w:val="none" w:color="auto" w:sz="0" w:space="0"/>
        <w:bottom w:val="none" w:color="auto" w:sz="0" w:space="0"/>
        <w:right w:val="none" w:color="auto" w:sz="0" w:space="0"/>
        <w:between w:val="none" w:color="auto" w:sz="0" w:space="0"/>
      </w:pBdr>
    </w:pPr>
    <w:rPr>
      <w:rFonts w:ascii="Palatino" w:hAnsi="Palatino" w:eastAsia="Arial Unicode MS" w:cs="Arial Unicode MS"/>
      <w:color w:val="000000"/>
      <w:sz w:val="24"/>
      <w:szCs w:val="24"/>
      <w:lang w:val="it-IT" w:eastAsia="it-IT" w:bidi="ar-SA"/>
    </w:rPr>
  </w:style>
  <w:style w:type="table" w:customStyle="1" w:styleId="7">
    <w:name w:val="Table Normal1"/>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Palatino"/>
        <a:ea typeface="Palatino"/>
        <a:cs typeface="Palatino"/>
      </a:majorFont>
      <a:minorFont>
        <a:latin typeface="Palatino"/>
        <a:ea typeface="Palatino"/>
        <a:cs typeface="Palatin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1736</Characters>
  <Lines>14</Lines>
  <Paragraphs>4</Paragraphs>
  <TotalTime>5</TotalTime>
  <ScaleCrop>false</ScaleCrop>
  <LinksUpToDate>false</LinksUpToDate>
  <CharactersWithSpaces>2036</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2025-05-18T17:14:00Z</dcterms:created>
  <dc:creator>hp</dc:creator>
  <cp:lastModifiedBy>Margherita Ferrario</cp:lastModifiedBy>
  <dcterms:modified xsi:type="dcterms:W3CDTF">2025-05-23T17:02:08Z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1033-12.2.0.21183</vt:lpwstr>
  </property>
  <property fmtid="{D5CDD505-2E9C-101B-9397-08002B2CF9AE}" pid="3" name="ICV">
    <vt:lpwstr>75FA3462559F40179EF402E353F12AD3_12</vt:lpwstr>
  </property>
</Properties>
</file>