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B0CB" w14:textId="77777777" w:rsidR="00334F6D" w:rsidRDefault="00334F6D" w:rsidP="00334F6D">
      <w:pPr>
        <w:pStyle w:val="Default"/>
        <w:jc w:val="right"/>
        <w:rPr>
          <w:rFonts w:asciiTheme="minorHAnsi" w:hAnsiTheme="minorHAnsi" w:cstheme="minorHAnsi"/>
          <w:i/>
          <w:color w:val="003399"/>
          <w:spacing w:val="-5"/>
          <w:sz w:val="16"/>
        </w:rPr>
      </w:pPr>
      <w:r>
        <w:rPr>
          <w:rFonts w:asciiTheme="minorHAnsi" w:hAnsiTheme="minorHAnsi" w:cstheme="minorHAnsi"/>
          <w:i/>
          <w:color w:val="003399"/>
          <w:spacing w:val="-5"/>
          <w:sz w:val="16"/>
        </w:rPr>
        <w:t xml:space="preserve">PC.06.PR.MD3 REV.01 DEL 15/11/17 </w:t>
      </w:r>
    </w:p>
    <w:p w14:paraId="23684E9D" w14:textId="77777777" w:rsidR="0059352F" w:rsidRPr="00A73750" w:rsidRDefault="0059352F" w:rsidP="00A73750">
      <w:pPr>
        <w:pStyle w:val="Default"/>
        <w:rPr>
          <w:rFonts w:ascii="Arial Narrow" w:hAnsi="Arial Narrow" w:cs="Arial"/>
          <w:i/>
          <w:sz w:val="16"/>
          <w:szCs w:val="16"/>
        </w:rPr>
      </w:pPr>
    </w:p>
    <w:p w14:paraId="739CA20B" w14:textId="5F377CB4" w:rsidR="00041D3B" w:rsidRDefault="00041D3B" w:rsidP="00041D3B">
      <w:pPr>
        <w:spacing w:before="40"/>
        <w:jc w:val="center"/>
        <w:rPr>
          <w:rFonts w:ascii="Arial" w:hAnsi="Arial" w:cs="Arial"/>
          <w:b/>
          <w:sz w:val="28"/>
        </w:rPr>
      </w:pPr>
      <w:r w:rsidRPr="00137CBA">
        <w:rPr>
          <w:rFonts w:ascii="Arial" w:hAnsi="Arial" w:cs="Arial"/>
          <w:b/>
          <w:sz w:val="28"/>
        </w:rPr>
        <w:t xml:space="preserve">SCHEDA </w:t>
      </w:r>
      <w:r w:rsidR="00A73750">
        <w:rPr>
          <w:rFonts w:ascii="Arial" w:hAnsi="Arial" w:cs="Arial"/>
          <w:b/>
          <w:sz w:val="28"/>
        </w:rPr>
        <w:t xml:space="preserve">DI ISCRIZIONE </w:t>
      </w:r>
      <w:r w:rsidR="00D87CBC">
        <w:rPr>
          <w:rFonts w:ascii="Arial" w:hAnsi="Arial" w:cs="Arial"/>
          <w:b/>
          <w:sz w:val="28"/>
        </w:rPr>
        <w:t xml:space="preserve">AI SINGOLI </w:t>
      </w:r>
      <w:bookmarkStart w:id="0" w:name="_GoBack"/>
      <w:bookmarkEnd w:id="0"/>
      <w:r w:rsidR="00D87CBC">
        <w:rPr>
          <w:rFonts w:ascii="Arial" w:hAnsi="Arial" w:cs="Arial"/>
          <w:b/>
          <w:sz w:val="28"/>
        </w:rPr>
        <w:t xml:space="preserve">CORSI O AL </w:t>
      </w:r>
      <w:r w:rsidR="00A73750">
        <w:rPr>
          <w:rFonts w:ascii="Arial" w:hAnsi="Arial" w:cs="Arial"/>
          <w:b/>
          <w:sz w:val="28"/>
        </w:rPr>
        <w:t>PERCORSO 20</w:t>
      </w:r>
      <w:r w:rsidR="00375A6E">
        <w:rPr>
          <w:rFonts w:ascii="Arial" w:hAnsi="Arial" w:cs="Arial"/>
          <w:b/>
          <w:sz w:val="28"/>
        </w:rPr>
        <w:t>20</w:t>
      </w:r>
    </w:p>
    <w:p w14:paraId="5B016500" w14:textId="77777777" w:rsidR="00041D3B" w:rsidRPr="003F310C" w:rsidRDefault="00041D3B" w:rsidP="00041D3B">
      <w:pPr>
        <w:pStyle w:val="Default"/>
        <w:jc w:val="center"/>
        <w:rPr>
          <w:rFonts w:ascii="Arial Narrow" w:hAnsi="Arial Narrow" w:cs="Arial"/>
          <w:b/>
          <w:sz w:val="20"/>
          <w:szCs w:val="20"/>
        </w:rPr>
      </w:pPr>
      <w:r w:rsidRPr="003F310C">
        <w:rPr>
          <w:rFonts w:ascii="Arial Narrow" w:hAnsi="Arial Narrow" w:cs="Arial"/>
          <w:b/>
          <w:sz w:val="20"/>
          <w:szCs w:val="20"/>
        </w:rPr>
        <w:t>LA PREVENZIONE E LA GESTIONE DEL RISCHIO DA SOVRACCARICO BIOMECCANICO PER GLI ARTI SUPERIORI E PER IL RACHIDE: METODI DI VALUTAZIONE (OCRA, NIOSH Lifting Index, TAVOLE PSICOFISICHE). PRINCIPI E REALIZZAZIONI DI PROGETTAZIONE ERGONOMICA</w:t>
      </w:r>
    </w:p>
    <w:p w14:paraId="5F8C8525" w14:textId="77777777" w:rsidR="00CB28E7" w:rsidRPr="00137CBA" w:rsidRDefault="00CB28E7" w:rsidP="00137CBA">
      <w:pPr>
        <w:tabs>
          <w:tab w:val="center" w:pos="709"/>
          <w:tab w:val="left" w:pos="1134"/>
        </w:tabs>
        <w:jc w:val="center"/>
        <w:rPr>
          <w:rFonts w:ascii="Arial" w:hAnsi="Arial" w:cs="Arial"/>
          <w:smallCaps/>
          <w:sz w:val="16"/>
          <w:szCs w:val="22"/>
        </w:rPr>
      </w:pPr>
    </w:p>
    <w:p w14:paraId="2CDCB59C" w14:textId="77777777" w:rsidR="00937BA6" w:rsidRPr="00137CBA" w:rsidRDefault="00937BA6" w:rsidP="00137CBA">
      <w:pPr>
        <w:tabs>
          <w:tab w:val="center" w:pos="709"/>
          <w:tab w:val="left" w:pos="1134"/>
        </w:tabs>
        <w:jc w:val="both"/>
        <w:rPr>
          <w:rFonts w:ascii="Arial" w:hAnsi="Arial" w:cs="Arial"/>
          <w:b/>
          <w:bCs/>
          <w:smallCaps/>
          <w:sz w:val="4"/>
          <w:szCs w:val="6"/>
        </w:rPr>
      </w:pPr>
    </w:p>
    <w:p w14:paraId="2A2FDAFE" w14:textId="77777777" w:rsidR="00937BA6" w:rsidRPr="001D253D" w:rsidRDefault="00937BA6" w:rsidP="00137CBA">
      <w:pPr>
        <w:pStyle w:val="Allegato"/>
        <w:keepNext w:val="0"/>
        <w:keepLines w:val="0"/>
        <w:tabs>
          <w:tab w:val="left" w:pos="1843"/>
          <w:tab w:val="left" w:leader="underscore" w:pos="4962"/>
        </w:tabs>
        <w:spacing w:after="0" w:line="360" w:lineRule="auto"/>
        <w:rPr>
          <w:rFonts w:cs="Arial"/>
          <w:spacing w:val="0"/>
        </w:rPr>
      </w:pPr>
      <w:r w:rsidRPr="001D253D">
        <w:rPr>
          <w:rFonts w:cs="Arial"/>
          <w:spacing w:val="0"/>
        </w:rPr>
        <w:t>Nome* ____________________</w:t>
      </w:r>
      <w:r w:rsidR="000D7D12">
        <w:rPr>
          <w:rFonts w:cs="Arial"/>
          <w:spacing w:val="0"/>
        </w:rPr>
        <w:t xml:space="preserve"> </w:t>
      </w:r>
      <w:r w:rsidRPr="001D253D">
        <w:rPr>
          <w:rFonts w:cs="Arial"/>
          <w:spacing w:val="0"/>
        </w:rPr>
        <w:t>Cognome* _____________________________</w:t>
      </w:r>
      <w:r w:rsidRPr="001D253D">
        <w:rPr>
          <w:rFonts w:cs="Arial"/>
        </w:rPr>
        <w:t xml:space="preserve"> C.F*. </w:t>
      </w:r>
      <w:r w:rsidR="000D7D12">
        <w:rPr>
          <w:rFonts w:cs="Arial"/>
        </w:rPr>
        <w:t>________________________</w:t>
      </w:r>
    </w:p>
    <w:p w14:paraId="08F11A65" w14:textId="77777777" w:rsidR="00937BA6" w:rsidRPr="001D253D" w:rsidRDefault="00937BA6" w:rsidP="00137CBA">
      <w:pPr>
        <w:tabs>
          <w:tab w:val="left" w:pos="1843"/>
          <w:tab w:val="left" w:leader="underscore" w:pos="496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53D">
        <w:rPr>
          <w:rFonts w:ascii="Arial" w:hAnsi="Arial" w:cs="Arial"/>
          <w:sz w:val="20"/>
          <w:szCs w:val="20"/>
        </w:rPr>
        <w:t>Nato a* ______________________________________________________</w:t>
      </w:r>
      <w:r w:rsidR="000D7D12">
        <w:rPr>
          <w:rFonts w:ascii="Arial" w:hAnsi="Arial" w:cs="Arial"/>
          <w:sz w:val="20"/>
          <w:szCs w:val="20"/>
        </w:rPr>
        <w:t>___</w:t>
      </w:r>
      <w:r w:rsidRPr="001D253D">
        <w:rPr>
          <w:rFonts w:ascii="Arial" w:hAnsi="Arial" w:cs="Arial"/>
          <w:sz w:val="20"/>
          <w:szCs w:val="20"/>
        </w:rPr>
        <w:t xml:space="preserve"> il* </w:t>
      </w:r>
      <w:r w:rsidR="000D7D12">
        <w:rPr>
          <w:rFonts w:ascii="Arial" w:hAnsi="Arial" w:cs="Arial"/>
          <w:sz w:val="20"/>
          <w:szCs w:val="20"/>
        </w:rPr>
        <w:t>__________________________</w:t>
      </w:r>
    </w:p>
    <w:p w14:paraId="248E392F" w14:textId="77777777" w:rsidR="00CB28E7" w:rsidRDefault="00937BA6" w:rsidP="00137CBA">
      <w:pPr>
        <w:tabs>
          <w:tab w:val="left" w:pos="1843"/>
          <w:tab w:val="left" w:leader="underscore" w:pos="496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53D">
        <w:rPr>
          <w:rFonts w:ascii="Arial" w:hAnsi="Arial" w:cs="Arial"/>
          <w:sz w:val="20"/>
          <w:szCs w:val="20"/>
        </w:rPr>
        <w:t>Ente o azienda __________________________________________</w:t>
      </w:r>
      <w:r w:rsidR="000D7D12">
        <w:rPr>
          <w:rFonts w:ascii="Arial" w:hAnsi="Arial" w:cs="Arial"/>
          <w:sz w:val="20"/>
          <w:szCs w:val="20"/>
        </w:rPr>
        <w:t>_____________________________________</w:t>
      </w:r>
    </w:p>
    <w:p w14:paraId="7F348528" w14:textId="77777777" w:rsidR="00CB28E7" w:rsidRDefault="00937BA6" w:rsidP="00137CBA">
      <w:pPr>
        <w:tabs>
          <w:tab w:val="left" w:pos="1843"/>
          <w:tab w:val="left" w:leader="underscore" w:pos="496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53D">
        <w:rPr>
          <w:rFonts w:ascii="Arial" w:hAnsi="Arial" w:cs="Arial"/>
          <w:sz w:val="20"/>
          <w:szCs w:val="20"/>
        </w:rPr>
        <w:t>Ruolo in azienda _________________________________</w:t>
      </w:r>
      <w:r w:rsidR="000D7D12">
        <w:rPr>
          <w:rFonts w:ascii="Arial" w:hAnsi="Arial" w:cs="Arial"/>
          <w:sz w:val="20"/>
          <w:szCs w:val="20"/>
        </w:rPr>
        <w:t>_____________</w:t>
      </w:r>
      <w:r w:rsidRPr="001D253D">
        <w:rPr>
          <w:rFonts w:ascii="Arial" w:hAnsi="Arial" w:cs="Arial"/>
          <w:sz w:val="20"/>
          <w:szCs w:val="20"/>
        </w:rPr>
        <w:t xml:space="preserve"> N. Dipendenti ____________________</w:t>
      </w:r>
    </w:p>
    <w:p w14:paraId="1CE53B81" w14:textId="77777777" w:rsidR="00937BA6" w:rsidRPr="001D253D" w:rsidRDefault="00937BA6" w:rsidP="00137CBA">
      <w:pPr>
        <w:tabs>
          <w:tab w:val="left" w:pos="1843"/>
          <w:tab w:val="left" w:leader="underscore" w:pos="496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53D">
        <w:rPr>
          <w:rFonts w:ascii="Arial" w:hAnsi="Arial" w:cs="Arial"/>
          <w:sz w:val="20"/>
          <w:szCs w:val="20"/>
        </w:rPr>
        <w:t>Indirizzo ___________________________________________</w:t>
      </w:r>
      <w:r w:rsidR="000D7D12">
        <w:rPr>
          <w:rFonts w:ascii="Arial" w:hAnsi="Arial" w:cs="Arial"/>
          <w:sz w:val="20"/>
          <w:szCs w:val="20"/>
        </w:rPr>
        <w:t xml:space="preserve">______________________ </w:t>
      </w:r>
      <w:r w:rsidRPr="001D253D">
        <w:rPr>
          <w:rFonts w:ascii="Arial" w:hAnsi="Arial" w:cs="Arial"/>
          <w:sz w:val="20"/>
          <w:szCs w:val="20"/>
        </w:rPr>
        <w:t>Cap _______________</w:t>
      </w:r>
    </w:p>
    <w:p w14:paraId="212893F7" w14:textId="77777777" w:rsidR="00CB28E7" w:rsidRDefault="00937BA6" w:rsidP="00137CBA">
      <w:pPr>
        <w:tabs>
          <w:tab w:val="left" w:pos="1843"/>
          <w:tab w:val="left" w:leader="underscore" w:pos="496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53D">
        <w:rPr>
          <w:rFonts w:ascii="Arial" w:hAnsi="Arial" w:cs="Arial"/>
          <w:sz w:val="20"/>
          <w:szCs w:val="20"/>
        </w:rPr>
        <w:t>Città__________________________________________</w:t>
      </w:r>
      <w:r w:rsidR="000D7D12">
        <w:rPr>
          <w:rFonts w:ascii="Arial" w:hAnsi="Arial" w:cs="Arial"/>
          <w:sz w:val="20"/>
          <w:szCs w:val="20"/>
        </w:rPr>
        <w:t xml:space="preserve">_________________________________ </w:t>
      </w:r>
      <w:r w:rsidRPr="001D253D">
        <w:rPr>
          <w:rFonts w:ascii="Arial" w:hAnsi="Arial" w:cs="Arial"/>
          <w:sz w:val="20"/>
          <w:szCs w:val="20"/>
        </w:rPr>
        <w:t>Prov.________</w:t>
      </w:r>
    </w:p>
    <w:p w14:paraId="2CC124E0" w14:textId="77777777" w:rsidR="00CB28E7" w:rsidRDefault="00CB28E7" w:rsidP="00CB28E7">
      <w:pPr>
        <w:tabs>
          <w:tab w:val="left" w:pos="1843"/>
          <w:tab w:val="left" w:leader="underscore" w:pos="496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Pr="00CB28E7">
        <w:rPr>
          <w:rFonts w:ascii="Arial" w:hAnsi="Arial" w:cs="Arial"/>
          <w:sz w:val="20"/>
          <w:szCs w:val="20"/>
        </w:rPr>
        <w:t xml:space="preserve"> </w:t>
      </w:r>
      <w:r w:rsidRPr="001D253D">
        <w:rPr>
          <w:rFonts w:ascii="Arial" w:hAnsi="Arial" w:cs="Arial"/>
          <w:sz w:val="20"/>
          <w:szCs w:val="20"/>
        </w:rPr>
        <w:t>______________</w:t>
      </w:r>
      <w:r w:rsidR="000D7D12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937BA6" w:rsidRPr="001D253D">
        <w:rPr>
          <w:rFonts w:ascii="Arial" w:hAnsi="Arial" w:cs="Arial"/>
          <w:sz w:val="20"/>
          <w:szCs w:val="20"/>
        </w:rPr>
        <w:t>Cell. ______________</w:t>
      </w:r>
      <w:r w:rsidR="000D7D12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 xml:space="preserve"> Fax __________________</w:t>
      </w:r>
    </w:p>
    <w:p w14:paraId="08B07D6B" w14:textId="77777777" w:rsidR="00937BA6" w:rsidRPr="001D253D" w:rsidRDefault="00937BA6" w:rsidP="00CB28E7">
      <w:pPr>
        <w:tabs>
          <w:tab w:val="left" w:pos="1843"/>
          <w:tab w:val="left" w:leader="underscore" w:pos="4962"/>
        </w:tabs>
        <w:spacing w:line="360" w:lineRule="auto"/>
        <w:rPr>
          <w:rFonts w:ascii="Arial" w:hAnsi="Arial" w:cs="Arial"/>
          <w:sz w:val="20"/>
          <w:szCs w:val="20"/>
        </w:rPr>
      </w:pPr>
      <w:r w:rsidRPr="001D253D">
        <w:rPr>
          <w:rFonts w:ascii="Arial" w:hAnsi="Arial" w:cs="Arial"/>
          <w:sz w:val="20"/>
          <w:szCs w:val="20"/>
        </w:rPr>
        <w:t>E-mail:___________________________________</w:t>
      </w:r>
      <w:r w:rsidR="000D7D12">
        <w:rPr>
          <w:rFonts w:ascii="Arial" w:hAnsi="Arial" w:cs="Arial"/>
          <w:sz w:val="20"/>
          <w:szCs w:val="20"/>
        </w:rPr>
        <w:t>___________________________________________________</w:t>
      </w:r>
    </w:p>
    <w:p w14:paraId="75C835C1" w14:textId="77777777" w:rsidR="007F71AF" w:rsidRDefault="00937BA6" w:rsidP="000D7D12">
      <w:pPr>
        <w:pBdr>
          <w:top w:val="single" w:sz="8" w:space="5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2F2F2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253D">
        <w:rPr>
          <w:rFonts w:ascii="Arial" w:hAnsi="Arial" w:cs="Arial"/>
          <w:b/>
          <w:bCs/>
          <w:sz w:val="20"/>
          <w:szCs w:val="20"/>
        </w:rPr>
        <w:t xml:space="preserve">Chiede di intestare la fattura a: </w:t>
      </w:r>
      <w:r w:rsidRPr="001D253D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0D7D12">
        <w:rPr>
          <w:rFonts w:ascii="Arial" w:hAnsi="Arial" w:cs="Arial"/>
          <w:sz w:val="20"/>
          <w:szCs w:val="20"/>
        </w:rPr>
        <w:t>_______</w:t>
      </w:r>
    </w:p>
    <w:p w14:paraId="1CC31CAF" w14:textId="77777777" w:rsidR="000D7D12" w:rsidRDefault="00937BA6" w:rsidP="000D7D12">
      <w:pPr>
        <w:pBdr>
          <w:top w:val="single" w:sz="8" w:space="5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2F2F2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253D">
        <w:rPr>
          <w:rFonts w:ascii="Arial" w:hAnsi="Arial" w:cs="Arial"/>
          <w:sz w:val="20"/>
          <w:szCs w:val="20"/>
        </w:rPr>
        <w:t>Indirizzo________________________</w:t>
      </w:r>
      <w:r w:rsidR="000D7D12">
        <w:rPr>
          <w:rFonts w:ascii="Arial" w:hAnsi="Arial" w:cs="Arial"/>
          <w:sz w:val="20"/>
          <w:szCs w:val="20"/>
        </w:rPr>
        <w:t>__________________________________________________</w:t>
      </w:r>
    </w:p>
    <w:p w14:paraId="04302AE3" w14:textId="77777777" w:rsidR="00937BA6" w:rsidRPr="001D253D" w:rsidRDefault="000D7D12" w:rsidP="000D7D12">
      <w:pPr>
        <w:pBdr>
          <w:top w:val="single" w:sz="8" w:space="5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2F2F2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 ______________ </w:t>
      </w:r>
      <w:r w:rsidR="00937BA6" w:rsidRPr="001D253D">
        <w:rPr>
          <w:rFonts w:ascii="Arial" w:hAnsi="Arial" w:cs="Arial"/>
          <w:sz w:val="20"/>
          <w:szCs w:val="20"/>
        </w:rPr>
        <w:t>Città__________________________</w:t>
      </w:r>
      <w:r>
        <w:rPr>
          <w:rFonts w:ascii="Arial" w:hAnsi="Arial" w:cs="Arial"/>
          <w:sz w:val="20"/>
          <w:szCs w:val="20"/>
        </w:rPr>
        <w:t xml:space="preserve">______________________ </w:t>
      </w:r>
      <w:r w:rsidR="00937BA6" w:rsidRPr="001D253D">
        <w:rPr>
          <w:rFonts w:ascii="Arial" w:hAnsi="Arial" w:cs="Arial"/>
          <w:sz w:val="20"/>
          <w:szCs w:val="20"/>
        </w:rPr>
        <w:t>Prov.____</w:t>
      </w:r>
      <w:r>
        <w:rPr>
          <w:rFonts w:ascii="Arial" w:hAnsi="Arial" w:cs="Arial"/>
          <w:sz w:val="20"/>
          <w:szCs w:val="20"/>
        </w:rPr>
        <w:t>__</w:t>
      </w:r>
    </w:p>
    <w:p w14:paraId="46E9FA9D" w14:textId="77777777" w:rsidR="00CB28E7" w:rsidRDefault="00937BA6" w:rsidP="000D7D12">
      <w:pPr>
        <w:pBdr>
          <w:top w:val="single" w:sz="8" w:space="5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2F2F2"/>
        <w:tabs>
          <w:tab w:val="left" w:leader="underscore" w:pos="4962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253D">
        <w:rPr>
          <w:rFonts w:ascii="Arial" w:hAnsi="Arial" w:cs="Arial"/>
          <w:sz w:val="20"/>
          <w:szCs w:val="20"/>
        </w:rPr>
        <w:t xml:space="preserve">P.IVA________________________________ C.F. _____________________________ </w:t>
      </w:r>
    </w:p>
    <w:p w14:paraId="19404310" w14:textId="77777777" w:rsidR="00937BA6" w:rsidRPr="001D253D" w:rsidRDefault="00937BA6" w:rsidP="000D7D12">
      <w:pPr>
        <w:pBdr>
          <w:top w:val="single" w:sz="8" w:space="5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2F2F2"/>
        <w:tabs>
          <w:tab w:val="left" w:leader="underscore" w:pos="4962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253D">
        <w:rPr>
          <w:rFonts w:ascii="Arial" w:hAnsi="Arial" w:cs="Arial"/>
          <w:b/>
          <w:bCs/>
          <w:sz w:val="20"/>
          <w:szCs w:val="20"/>
          <w:u w:val="single"/>
        </w:rPr>
        <w:t>(campi a compilazione obbligatoria)</w:t>
      </w:r>
    </w:p>
    <w:p w14:paraId="5159711D" w14:textId="77777777" w:rsidR="00937BA6" w:rsidRPr="00137CBA" w:rsidRDefault="00937BA6" w:rsidP="000D7D12">
      <w:pPr>
        <w:pBdr>
          <w:top w:val="single" w:sz="8" w:space="5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F2F2F2"/>
        <w:tabs>
          <w:tab w:val="left" w:leader="underscore" w:pos="4962"/>
        </w:tabs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1D253D">
        <w:rPr>
          <w:rFonts w:ascii="Arial" w:hAnsi="Arial" w:cs="Arial"/>
          <w:sz w:val="20"/>
          <w:szCs w:val="20"/>
        </w:rPr>
        <w:t>Esente I</w:t>
      </w:r>
      <w:r w:rsidR="000D7D12">
        <w:rPr>
          <w:rFonts w:ascii="Arial" w:hAnsi="Arial" w:cs="Arial"/>
          <w:sz w:val="20"/>
          <w:szCs w:val="20"/>
        </w:rPr>
        <w:t xml:space="preserve">VA ai sensi dell’art. </w:t>
      </w:r>
      <w:r w:rsidR="00CB28E7">
        <w:rPr>
          <w:rFonts w:ascii="Arial" w:hAnsi="Arial" w:cs="Arial"/>
          <w:sz w:val="20"/>
          <w:szCs w:val="20"/>
        </w:rPr>
        <w:t>_________</w:t>
      </w:r>
      <w:r w:rsidRPr="001D253D">
        <w:rPr>
          <w:rFonts w:ascii="Arial" w:hAnsi="Arial" w:cs="Arial"/>
          <w:sz w:val="20"/>
          <w:szCs w:val="20"/>
        </w:rPr>
        <w:t>___________________________________</w:t>
      </w:r>
      <w:r w:rsidR="000D7D12">
        <w:rPr>
          <w:rFonts w:ascii="Arial" w:hAnsi="Arial" w:cs="Arial"/>
          <w:sz w:val="20"/>
          <w:szCs w:val="20"/>
        </w:rPr>
        <w:t>_______________</w:t>
      </w:r>
    </w:p>
    <w:p w14:paraId="6F553721" w14:textId="77777777" w:rsidR="00937BA6" w:rsidRPr="00137CBA" w:rsidRDefault="00937BA6" w:rsidP="00CB28E7">
      <w:pPr>
        <w:jc w:val="both"/>
        <w:rPr>
          <w:rFonts w:ascii="Arial" w:hAnsi="Arial" w:cs="Arial"/>
          <w:sz w:val="4"/>
          <w:szCs w:val="6"/>
        </w:rPr>
      </w:pPr>
    </w:p>
    <w:p w14:paraId="3330E5C6" w14:textId="77777777" w:rsidR="00502021" w:rsidRDefault="00502021" w:rsidP="00502021">
      <w:pPr>
        <w:spacing w:before="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MODALITA’ E REGOLAMENTO PER L’ISCRIZIONE</w:t>
      </w:r>
    </w:p>
    <w:p w14:paraId="75EBAF46" w14:textId="77777777" w:rsidR="0096750C" w:rsidRDefault="0096750C" w:rsidP="00502021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12"/>
        </w:rPr>
      </w:pPr>
    </w:p>
    <w:p w14:paraId="6DB0022B" w14:textId="77777777" w:rsidR="00502021" w:rsidRPr="00D018CC" w:rsidRDefault="00502021" w:rsidP="00502021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12"/>
        </w:rPr>
      </w:pPr>
    </w:p>
    <w:p w14:paraId="145021A3" w14:textId="77777777" w:rsidR="00502021" w:rsidRDefault="00502021" w:rsidP="00502021">
      <w:pPr>
        <w:numPr>
          <w:ilvl w:val="12"/>
          <w:numId w:val="0"/>
        </w:numPr>
        <w:jc w:val="both"/>
        <w:rPr>
          <w:rFonts w:ascii="Arial" w:hAnsi="Arial" w:cs="Arial"/>
          <w:b/>
          <w:sz w:val="16"/>
          <w:szCs w:val="17"/>
          <w:u w:val="single"/>
        </w:rPr>
      </w:pPr>
      <w:r w:rsidRPr="00137CBA">
        <w:rPr>
          <w:rFonts w:ascii="Arial" w:hAnsi="Arial" w:cs="Arial"/>
          <w:b/>
          <w:sz w:val="16"/>
          <w:szCs w:val="17"/>
          <w:u w:val="single"/>
        </w:rPr>
        <w:t>Modalità di iscrizione</w:t>
      </w:r>
    </w:p>
    <w:p w14:paraId="612720FC" w14:textId="77777777" w:rsidR="00502021" w:rsidRPr="00137CBA" w:rsidRDefault="00502021" w:rsidP="0050202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17"/>
          <w:u w:val="single"/>
        </w:rPr>
      </w:pPr>
    </w:p>
    <w:p w14:paraId="35295B49" w14:textId="77777777" w:rsidR="00502021" w:rsidRDefault="00502021" w:rsidP="0050202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16"/>
        </w:rPr>
      </w:pPr>
      <w:r w:rsidRPr="00157FC0">
        <w:rPr>
          <w:rFonts w:ascii="Arial" w:hAnsi="Arial" w:cs="Arial"/>
          <w:sz w:val="16"/>
          <w:szCs w:val="16"/>
        </w:rPr>
        <w:t>Le iscrizioni saranno accettate fino a esaurimento dei posti disponibili. Il corso sarà attivato solo al raggiungimento del numero minimo di partecipanti. AIAS ACADEMY si riserva la facoltà di annullare le iniziative o modificarne il programma dandone comunicazione entro 3 (tre) giorni dalla data della manifestazione; in caso di annullamento o cambiamento della data da parte di AIAS ACADEMY, l'utente potrà utilizzare la quota per la successiva edizione del corso o richiedere la restituzione della quota versata.</w:t>
      </w:r>
    </w:p>
    <w:p w14:paraId="0E9FBD0A" w14:textId="77777777" w:rsidR="00502021" w:rsidRPr="00157FC0" w:rsidRDefault="00502021" w:rsidP="0050202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16"/>
        </w:rPr>
      </w:pPr>
    </w:p>
    <w:p w14:paraId="2123E0FB" w14:textId="77777777" w:rsidR="00502021" w:rsidRDefault="00502021" w:rsidP="00502021">
      <w:pPr>
        <w:numPr>
          <w:ilvl w:val="12"/>
          <w:numId w:val="0"/>
        </w:numPr>
        <w:jc w:val="both"/>
        <w:rPr>
          <w:rFonts w:ascii="Arial" w:hAnsi="Arial" w:cs="Arial"/>
          <w:b/>
          <w:sz w:val="16"/>
          <w:szCs w:val="17"/>
          <w:u w:val="single"/>
        </w:rPr>
      </w:pPr>
      <w:r w:rsidRPr="00137CBA">
        <w:rPr>
          <w:rFonts w:ascii="Arial" w:hAnsi="Arial" w:cs="Arial"/>
          <w:b/>
          <w:sz w:val="16"/>
          <w:szCs w:val="17"/>
          <w:u w:val="single"/>
        </w:rPr>
        <w:t>Rinunce o annullamento del corso</w:t>
      </w:r>
    </w:p>
    <w:p w14:paraId="787AC76F" w14:textId="77777777" w:rsidR="00502021" w:rsidRPr="00137CBA" w:rsidRDefault="00502021" w:rsidP="00502021">
      <w:pPr>
        <w:numPr>
          <w:ilvl w:val="12"/>
          <w:numId w:val="0"/>
        </w:numPr>
        <w:jc w:val="both"/>
        <w:rPr>
          <w:rFonts w:ascii="Arial" w:hAnsi="Arial" w:cs="Arial"/>
          <w:b/>
          <w:sz w:val="16"/>
          <w:szCs w:val="17"/>
          <w:u w:val="single"/>
        </w:rPr>
      </w:pPr>
    </w:p>
    <w:p w14:paraId="1941EDC1" w14:textId="77777777" w:rsidR="00502021" w:rsidRPr="00502021" w:rsidRDefault="00502021" w:rsidP="00502021">
      <w:pPr>
        <w:pStyle w:val="Corpodeltesto3"/>
        <w:spacing w:after="0"/>
        <w:jc w:val="both"/>
        <w:rPr>
          <w:rFonts w:ascii="Arial" w:hAnsi="Arial" w:cs="Arial"/>
        </w:rPr>
      </w:pPr>
      <w:r w:rsidRPr="00502021">
        <w:rPr>
          <w:rFonts w:ascii="Arial" w:hAnsi="Arial" w:cs="Arial"/>
        </w:rPr>
        <w:t xml:space="preserve">In caso di eventuali rinunce, non pervenute </w:t>
      </w:r>
      <w:r w:rsidRPr="00502021">
        <w:rPr>
          <w:rFonts w:ascii="Arial" w:hAnsi="Arial" w:cs="Arial"/>
          <w:b/>
          <w:bCs/>
        </w:rPr>
        <w:t>per iscritto</w:t>
      </w:r>
      <w:r w:rsidRPr="00502021">
        <w:rPr>
          <w:rFonts w:ascii="Arial" w:hAnsi="Arial" w:cs="Arial"/>
        </w:rPr>
        <w:t xml:space="preserve"> via mail al tutor del corso (reperibile sul sito web) o al numero di fax 02.9436.8601 </w:t>
      </w:r>
      <w:r w:rsidRPr="00502021">
        <w:rPr>
          <w:rFonts w:ascii="Arial" w:hAnsi="Arial" w:cs="Arial"/>
          <w:b/>
          <w:bCs/>
        </w:rPr>
        <w:t>almeno 7 (sette) giorni prima dell'inizio della manifestazione prescelta, sarà addebitata l'intera quota di partecipazione.</w:t>
      </w:r>
    </w:p>
    <w:p w14:paraId="114AC57B" w14:textId="77777777" w:rsidR="00502021" w:rsidRPr="00D018CC" w:rsidRDefault="00502021" w:rsidP="00502021">
      <w:pPr>
        <w:pStyle w:val="Corpodeltesto3"/>
        <w:spacing w:after="0"/>
        <w:jc w:val="both"/>
        <w:rPr>
          <w:rFonts w:ascii="Arial" w:hAnsi="Arial" w:cs="Arial"/>
        </w:rPr>
      </w:pPr>
    </w:p>
    <w:p w14:paraId="7C86B448" w14:textId="77777777" w:rsidR="00502021" w:rsidRDefault="00502021" w:rsidP="00502021">
      <w:pPr>
        <w:jc w:val="both"/>
        <w:rPr>
          <w:rFonts w:ascii="Arial" w:hAnsi="Arial" w:cs="Arial"/>
          <w:b/>
          <w:bCs/>
          <w:sz w:val="16"/>
          <w:szCs w:val="17"/>
          <w:u w:val="single"/>
        </w:rPr>
      </w:pPr>
      <w:r w:rsidRPr="00D018CC">
        <w:rPr>
          <w:rFonts w:ascii="Arial" w:hAnsi="Arial" w:cs="Arial"/>
          <w:b/>
          <w:bCs/>
          <w:sz w:val="16"/>
          <w:szCs w:val="17"/>
          <w:u w:val="single"/>
        </w:rPr>
        <w:t>Effettuare il pagamento anticipato della quota di iscrizione, al massimo entro 2 settimane prima del corso (in caso di presenza di liste di attesa, il mancato pagamento della quota entro il suddetto periodo, farà annullare la p</w:t>
      </w:r>
      <w:r>
        <w:rPr>
          <w:rFonts w:ascii="Arial" w:hAnsi="Arial" w:cs="Arial"/>
          <w:b/>
          <w:bCs/>
          <w:sz w:val="16"/>
          <w:szCs w:val="17"/>
          <w:u w:val="single"/>
        </w:rPr>
        <w:t xml:space="preserve">renotazione) </w:t>
      </w:r>
      <w:r w:rsidRPr="00D018CC">
        <w:rPr>
          <w:rFonts w:ascii="Arial" w:hAnsi="Arial" w:cs="Arial"/>
          <w:b/>
          <w:bCs/>
          <w:sz w:val="16"/>
          <w:szCs w:val="17"/>
          <w:u w:val="single"/>
        </w:rPr>
        <w:t>a mezzo:</w:t>
      </w:r>
    </w:p>
    <w:p w14:paraId="56BF1BA0" w14:textId="77777777" w:rsidR="00502021" w:rsidRPr="00D018CC" w:rsidRDefault="00502021" w:rsidP="00502021">
      <w:pPr>
        <w:jc w:val="both"/>
        <w:rPr>
          <w:rFonts w:ascii="Arial" w:hAnsi="Arial" w:cs="Arial"/>
          <w:b/>
          <w:bCs/>
          <w:sz w:val="16"/>
          <w:szCs w:val="17"/>
          <w:u w:val="single"/>
        </w:rPr>
      </w:pPr>
    </w:p>
    <w:p w14:paraId="7C93B17F" w14:textId="77777777" w:rsidR="00502021" w:rsidRPr="00D018CC" w:rsidRDefault="00502021" w:rsidP="00502021">
      <w:pPr>
        <w:jc w:val="both"/>
        <w:rPr>
          <w:rFonts w:ascii="Arial" w:hAnsi="Arial" w:cs="Arial"/>
          <w:i/>
          <w:iCs/>
          <w:sz w:val="16"/>
          <w:szCs w:val="17"/>
          <w:u w:val="single"/>
        </w:rPr>
      </w:pPr>
      <w:r w:rsidRPr="00D018CC">
        <w:rPr>
          <w:rFonts w:ascii="Arial" w:hAnsi="Arial" w:cs="Arial"/>
          <w:sz w:val="16"/>
          <w:szCs w:val="16"/>
        </w:rPr>
        <w:sym w:font="Wingdings" w:char="F071"/>
      </w:r>
      <w:r w:rsidRPr="00D018CC">
        <w:rPr>
          <w:rFonts w:ascii="Arial" w:hAnsi="Arial" w:cs="Arial"/>
          <w:sz w:val="16"/>
          <w:szCs w:val="17"/>
        </w:rPr>
        <w:t xml:space="preserve"> bonifico su c/c bancario intestato </w:t>
      </w:r>
      <w:r w:rsidRPr="00D018CC">
        <w:rPr>
          <w:rFonts w:ascii="Arial" w:hAnsi="Arial" w:cs="Arial"/>
          <w:b/>
          <w:bCs/>
          <w:sz w:val="16"/>
          <w:szCs w:val="17"/>
        </w:rPr>
        <w:t>a AIAS ACADEMY Srl</w:t>
      </w:r>
      <w:r w:rsidRPr="00D018CC">
        <w:rPr>
          <w:rFonts w:ascii="Arial" w:hAnsi="Arial" w:cs="Arial"/>
          <w:sz w:val="16"/>
          <w:szCs w:val="17"/>
        </w:rPr>
        <w:t xml:space="preserve"> </w:t>
      </w:r>
      <w:r w:rsidRPr="00D018CC">
        <w:rPr>
          <w:rFonts w:ascii="Arial" w:hAnsi="Arial" w:cs="Arial"/>
          <w:i/>
          <w:iCs/>
          <w:sz w:val="16"/>
          <w:szCs w:val="17"/>
          <w:u w:val="single"/>
        </w:rPr>
        <w:t>(allegare alla scheda copia del bonifico)</w:t>
      </w:r>
    </w:p>
    <w:p w14:paraId="490D5650" w14:textId="77777777" w:rsidR="00502021" w:rsidRDefault="00502021" w:rsidP="00502021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157FC0">
        <w:rPr>
          <w:rFonts w:ascii="Arial" w:hAnsi="Arial" w:cs="Arial"/>
          <w:sz w:val="16"/>
          <w:szCs w:val="17"/>
        </w:rPr>
        <w:t xml:space="preserve">Banca Popolare Emilia Romagna  </w:t>
      </w:r>
      <w:r w:rsidRPr="00157FC0">
        <w:rPr>
          <w:rFonts w:ascii="Arial" w:hAnsi="Arial" w:cs="Arial"/>
          <w:b/>
          <w:bCs/>
          <w:sz w:val="16"/>
          <w:szCs w:val="17"/>
        </w:rPr>
        <w:t xml:space="preserve">IBAN </w:t>
      </w:r>
      <w:r w:rsidRPr="00157FC0">
        <w:rPr>
          <w:rFonts w:ascii="Arial" w:hAnsi="Arial" w:cs="Arial"/>
          <w:b/>
          <w:sz w:val="16"/>
          <w:szCs w:val="16"/>
        </w:rPr>
        <w:t>IT 60 R 05387 01600 000002228941</w:t>
      </w:r>
    </w:p>
    <w:p w14:paraId="1FB51A99" w14:textId="77777777" w:rsidR="00502021" w:rsidRPr="00157FC0" w:rsidRDefault="00502021" w:rsidP="00502021">
      <w:pPr>
        <w:jc w:val="both"/>
        <w:rPr>
          <w:rFonts w:ascii="Arial" w:hAnsi="Arial" w:cs="Arial"/>
          <w:sz w:val="16"/>
          <w:szCs w:val="17"/>
        </w:rPr>
      </w:pPr>
    </w:p>
    <w:p w14:paraId="01CA29C4" w14:textId="77777777" w:rsidR="00502021" w:rsidRDefault="00502021" w:rsidP="00502021">
      <w:pPr>
        <w:jc w:val="both"/>
        <w:rPr>
          <w:rFonts w:ascii="Arial" w:hAnsi="Arial" w:cs="Arial"/>
          <w:sz w:val="16"/>
          <w:szCs w:val="16"/>
        </w:rPr>
      </w:pPr>
      <w:r w:rsidRPr="00D018CC"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POS (carta o bancomat) il primo giorno di corso presso la sede AIAS ACADEMY</w:t>
      </w:r>
    </w:p>
    <w:p w14:paraId="43B0F0EF" w14:textId="77777777" w:rsidR="00502021" w:rsidRDefault="00502021" w:rsidP="00502021">
      <w:pPr>
        <w:jc w:val="both"/>
        <w:rPr>
          <w:rFonts w:ascii="Arial" w:hAnsi="Arial" w:cs="Arial"/>
          <w:sz w:val="16"/>
          <w:szCs w:val="16"/>
        </w:rPr>
      </w:pPr>
    </w:p>
    <w:p w14:paraId="7617EB85" w14:textId="77777777" w:rsidR="00502021" w:rsidRDefault="00502021" w:rsidP="00502021">
      <w:pPr>
        <w:jc w:val="both"/>
        <w:rPr>
          <w:rFonts w:ascii="Arial" w:hAnsi="Arial" w:cs="Arial"/>
          <w:sz w:val="6"/>
          <w:szCs w:val="18"/>
        </w:rPr>
      </w:pPr>
      <w:r w:rsidRPr="00502021">
        <w:rPr>
          <w:rFonts w:ascii="Arial" w:hAnsi="Arial" w:cs="Arial"/>
          <w:b/>
          <w:bCs/>
          <w:sz w:val="16"/>
          <w:szCs w:val="16"/>
        </w:rPr>
        <w:t>In caso di bonifico, Ti preg</w:t>
      </w:r>
      <w:r>
        <w:rPr>
          <w:rFonts w:ascii="Arial" w:hAnsi="Arial" w:cs="Arial"/>
          <w:b/>
          <w:bCs/>
          <w:sz w:val="16"/>
          <w:szCs w:val="16"/>
        </w:rPr>
        <w:t>hiamo di indicare nella causale</w:t>
      </w:r>
      <w:r w:rsidRPr="00502021">
        <w:rPr>
          <w:rFonts w:ascii="Arial" w:hAnsi="Arial" w:cs="Arial"/>
          <w:b/>
          <w:bCs/>
          <w:sz w:val="16"/>
          <w:szCs w:val="16"/>
        </w:rPr>
        <w:t xml:space="preserve"> la descrizione del corso, la data e il nome del partecipante.</w:t>
      </w:r>
    </w:p>
    <w:p w14:paraId="0EB35756" w14:textId="77777777" w:rsidR="00502021" w:rsidRDefault="00502021" w:rsidP="00502021">
      <w:pPr>
        <w:jc w:val="both"/>
        <w:rPr>
          <w:rFonts w:ascii="Arial" w:hAnsi="Arial" w:cs="Arial"/>
          <w:sz w:val="6"/>
          <w:szCs w:val="18"/>
        </w:rPr>
      </w:pPr>
    </w:p>
    <w:p w14:paraId="112A4833" w14:textId="77777777" w:rsidR="00502021" w:rsidRDefault="00502021" w:rsidP="00502021">
      <w:pPr>
        <w:jc w:val="both"/>
        <w:rPr>
          <w:rFonts w:ascii="Arial" w:hAnsi="Arial" w:cs="Arial"/>
          <w:sz w:val="6"/>
          <w:szCs w:val="18"/>
        </w:rPr>
      </w:pPr>
    </w:p>
    <w:p w14:paraId="1E208AB8" w14:textId="77777777" w:rsidR="00937BA6" w:rsidRDefault="00937BA6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6176858A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1AEDF107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3544509E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18D58449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5240918D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121CAE6F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715C947D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07B97A25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718FA54C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2EC535DE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5EB056CB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2DFE9F16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1C29D3B4" w14:textId="77777777" w:rsidR="0098331D" w:rsidRDefault="0098331D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0BAB6986" w14:textId="77777777" w:rsidR="0098331D" w:rsidRDefault="0098331D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49FBF7F2" w14:textId="77777777" w:rsidR="0098331D" w:rsidRDefault="0098331D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6263D694" w14:textId="77777777" w:rsidR="0098331D" w:rsidRDefault="0098331D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2B2BD98A" w14:textId="77777777" w:rsidR="0098331D" w:rsidRDefault="0098331D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4C453A94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16E5297E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70758590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6791C764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5E9B3EB0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04C0CD58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73924F8E" w14:textId="77777777" w:rsidR="0096750C" w:rsidRDefault="0096750C" w:rsidP="0096750C">
      <w:pPr>
        <w:pStyle w:val="Default"/>
        <w:jc w:val="right"/>
        <w:rPr>
          <w:rFonts w:asciiTheme="minorHAnsi" w:hAnsiTheme="minorHAnsi" w:cstheme="minorHAnsi"/>
          <w:i/>
          <w:color w:val="003399"/>
          <w:spacing w:val="-5"/>
          <w:sz w:val="16"/>
        </w:rPr>
      </w:pPr>
      <w:r>
        <w:rPr>
          <w:rFonts w:asciiTheme="minorHAnsi" w:hAnsiTheme="minorHAnsi" w:cstheme="minorHAnsi"/>
          <w:i/>
          <w:color w:val="003399"/>
          <w:spacing w:val="-5"/>
          <w:sz w:val="16"/>
        </w:rPr>
        <w:lastRenderedPageBreak/>
        <w:t xml:space="preserve">PC.06.PR.MD3 REV.01 DEL 15/11/17 </w:t>
      </w:r>
    </w:p>
    <w:p w14:paraId="4F02E954" w14:textId="77777777" w:rsidR="0096750C" w:rsidRPr="00A73750" w:rsidRDefault="0096750C" w:rsidP="0096750C">
      <w:pPr>
        <w:pStyle w:val="Default"/>
        <w:rPr>
          <w:rFonts w:ascii="Arial Narrow" w:hAnsi="Arial Narrow" w:cs="Arial"/>
          <w:i/>
          <w:sz w:val="16"/>
          <w:szCs w:val="16"/>
        </w:rPr>
      </w:pPr>
    </w:p>
    <w:p w14:paraId="3DBE2757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42F7F6B1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3DBFC615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011EEF0C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1AC5438D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1CBD47CD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24783EB5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340A5C91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0C8DE85B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3B179355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127C02C7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3A8354D3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5B59F5E5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253B4AD4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6EB26B6C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4DD00838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40D81B18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3D943DE3" w14:textId="77777777" w:rsidR="00502021" w:rsidRDefault="00502021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7B1702F4" w14:textId="77777777" w:rsidR="00937BA6" w:rsidRDefault="00937BA6" w:rsidP="00CB28E7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3CD95482" w14:textId="77777777" w:rsidR="00937BA6" w:rsidRDefault="00937BA6" w:rsidP="00137CBA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788BE174" w14:textId="77777777" w:rsidR="00937BA6" w:rsidRPr="00137CBA" w:rsidRDefault="00937BA6" w:rsidP="00137CBA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2955245D" w14:textId="77777777" w:rsidR="00937BA6" w:rsidRPr="00137CBA" w:rsidRDefault="00937BA6" w:rsidP="00137CBA">
      <w:pPr>
        <w:jc w:val="both"/>
        <w:rPr>
          <w:rFonts w:ascii="Arial" w:hAnsi="Arial" w:cs="Arial"/>
          <w:b/>
          <w:bCs/>
          <w:sz w:val="2"/>
          <w:szCs w:val="22"/>
        </w:rPr>
      </w:pPr>
    </w:p>
    <w:p w14:paraId="4260DC20" w14:textId="77777777" w:rsidR="00937BA6" w:rsidRPr="00137CBA" w:rsidRDefault="00937BA6" w:rsidP="00137CBA">
      <w:pPr>
        <w:jc w:val="both"/>
        <w:rPr>
          <w:rFonts w:ascii="Arial" w:hAnsi="Arial" w:cs="Arial"/>
          <w:b/>
          <w:bCs/>
          <w:sz w:val="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869"/>
        <w:gridCol w:w="6069"/>
        <w:gridCol w:w="1389"/>
      </w:tblGrid>
      <w:tr w:rsidR="00937BA6" w:rsidRPr="00137CBA" w14:paraId="546169AF" w14:textId="77777777" w:rsidTr="0078434C">
        <w:trPr>
          <w:trHeight w:val="97"/>
        </w:trPr>
        <w:tc>
          <w:tcPr>
            <w:tcW w:w="10456" w:type="dxa"/>
            <w:gridSpan w:val="4"/>
            <w:shd w:val="clear" w:color="auto" w:fill="FFFF00"/>
          </w:tcPr>
          <w:p w14:paraId="18E99763" w14:textId="77777777" w:rsidR="00937BA6" w:rsidRPr="00137CBA" w:rsidRDefault="00937BA6" w:rsidP="00137CBA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37BA6" w:rsidRPr="00137CBA" w14:paraId="4A03CAF1" w14:textId="77777777" w:rsidTr="0078434C">
        <w:trPr>
          <w:trHeight w:val="173"/>
        </w:trPr>
        <w:tc>
          <w:tcPr>
            <w:tcW w:w="10456" w:type="dxa"/>
            <w:gridSpan w:val="4"/>
            <w:shd w:val="clear" w:color="auto" w:fill="EEECE1"/>
            <w:vAlign w:val="center"/>
          </w:tcPr>
          <w:p w14:paraId="38204BAC" w14:textId="563C9115" w:rsidR="00937BA6" w:rsidRPr="00567FC1" w:rsidRDefault="00937BA6" w:rsidP="00041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67FC1">
              <w:rPr>
                <w:rFonts w:ascii="Arial" w:hAnsi="Arial" w:cs="Arial"/>
                <w:b/>
                <w:bCs/>
              </w:rPr>
              <w:t>Iscrizione ai singoli corsi del percorso</w:t>
            </w:r>
            <w:r w:rsidR="00AF7273" w:rsidRPr="00567FC1">
              <w:rPr>
                <w:rFonts w:ascii="Arial" w:hAnsi="Arial" w:cs="Arial"/>
                <w:b/>
                <w:bCs/>
              </w:rPr>
              <w:t xml:space="preserve"> anno 20</w:t>
            </w:r>
            <w:r w:rsidR="00375A6E">
              <w:rPr>
                <w:rFonts w:ascii="Arial" w:hAnsi="Arial" w:cs="Arial"/>
                <w:b/>
                <w:bCs/>
              </w:rPr>
              <w:t>20</w:t>
            </w:r>
            <w:r w:rsidR="00567FC1" w:rsidRPr="00567FC1">
              <w:rPr>
                <w:rFonts w:ascii="Arial" w:hAnsi="Arial" w:cs="Arial"/>
                <w:b/>
                <w:bCs/>
              </w:rPr>
              <w:t>: indicare il</w:t>
            </w:r>
            <w:r w:rsidR="00041D3B" w:rsidRPr="00567FC1">
              <w:rPr>
                <w:rFonts w:ascii="Arial" w:hAnsi="Arial" w:cs="Arial"/>
                <w:b/>
                <w:bCs/>
              </w:rPr>
              <w:t xml:space="preserve"> CORSO/I SCELTI </w:t>
            </w:r>
          </w:p>
        </w:tc>
      </w:tr>
      <w:tr w:rsidR="000076A4" w:rsidRPr="00137CBA" w14:paraId="2BB5924B" w14:textId="77777777" w:rsidTr="00567FC1">
        <w:tc>
          <w:tcPr>
            <w:tcW w:w="1129" w:type="dxa"/>
            <w:vAlign w:val="center"/>
          </w:tcPr>
          <w:p w14:paraId="0E8D6801" w14:textId="77777777" w:rsidR="000076A4" w:rsidRPr="00137CBA" w:rsidRDefault="00A10C0E" w:rsidP="004B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BARRARE IL CORSO SCELTO</w:t>
            </w:r>
          </w:p>
        </w:tc>
        <w:tc>
          <w:tcPr>
            <w:tcW w:w="1869" w:type="dxa"/>
            <w:vAlign w:val="center"/>
          </w:tcPr>
          <w:p w14:paraId="61DBA9C8" w14:textId="77777777" w:rsidR="000076A4" w:rsidRPr="00137CBA" w:rsidRDefault="00A10C0E" w:rsidP="00137CB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  <w:tc>
          <w:tcPr>
            <w:tcW w:w="6069" w:type="dxa"/>
            <w:vAlign w:val="center"/>
          </w:tcPr>
          <w:p w14:paraId="430D3912" w14:textId="77777777" w:rsidR="000076A4" w:rsidRPr="00137CBA" w:rsidRDefault="00A10C0E" w:rsidP="00137CB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TITOLO</w:t>
            </w:r>
          </w:p>
        </w:tc>
        <w:tc>
          <w:tcPr>
            <w:tcW w:w="1389" w:type="dxa"/>
            <w:vAlign w:val="center"/>
          </w:tcPr>
          <w:p w14:paraId="6D533217" w14:textId="77777777" w:rsidR="000076A4" w:rsidRPr="00A84C2E" w:rsidRDefault="00A10C0E" w:rsidP="000076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COSTI</w:t>
            </w:r>
          </w:p>
        </w:tc>
      </w:tr>
      <w:tr w:rsidR="00A10C0E" w:rsidRPr="00137CBA" w14:paraId="16BD9DBB" w14:textId="77777777" w:rsidTr="00567FC1">
        <w:tc>
          <w:tcPr>
            <w:tcW w:w="1129" w:type="dxa"/>
            <w:vAlign w:val="center"/>
          </w:tcPr>
          <w:p w14:paraId="6FBA1D7C" w14:textId="77777777" w:rsidR="00A10C0E" w:rsidRPr="000518CA" w:rsidRDefault="00A10C0E" w:rsidP="00A10C0E">
            <w:pPr>
              <w:rPr>
                <w:rFonts w:ascii="Arial Black" w:hAnsi="Arial Black"/>
                <w:color w:val="FFFFFF" w:themeColor="background1"/>
                <w:sz w:val="14"/>
                <w:szCs w:val="14"/>
              </w:rPr>
            </w:pPr>
            <w:r w:rsidRPr="000518CA">
              <w:rPr>
                <w:rFonts w:ascii="Arial Black" w:hAnsi="Arial Black"/>
                <w:color w:val="FFFFFF" w:themeColor="background1"/>
                <w:sz w:val="14"/>
                <w:szCs w:val="14"/>
              </w:rPr>
              <w:t>A1</w:t>
            </w:r>
          </w:p>
        </w:tc>
        <w:tc>
          <w:tcPr>
            <w:tcW w:w="1869" w:type="dxa"/>
          </w:tcPr>
          <w:p w14:paraId="520A20DF" w14:textId="4355ADA4" w:rsidR="00A10C0E" w:rsidRPr="00F4580D" w:rsidRDefault="002F4DA3" w:rsidP="00567F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="00A10C0E" w:rsidRPr="00F4580D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A10C0E" w:rsidRPr="00F4580D">
              <w:rPr>
                <w:rFonts w:ascii="Arial Narrow" w:hAnsi="Arial Narrow"/>
                <w:sz w:val="20"/>
                <w:szCs w:val="20"/>
              </w:rPr>
              <w:t xml:space="preserve"> gennaio</w:t>
            </w:r>
          </w:p>
        </w:tc>
        <w:tc>
          <w:tcPr>
            <w:tcW w:w="6069" w:type="dxa"/>
          </w:tcPr>
          <w:p w14:paraId="699BEA8B" w14:textId="77777777" w:rsidR="00A10C0E" w:rsidRPr="000518CA" w:rsidRDefault="00A10C0E" w:rsidP="00A10C0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A1-</w:t>
            </w:r>
            <w:r w:rsidRPr="000518CA">
              <w:rPr>
                <w:rFonts w:ascii="Arial Black" w:hAnsi="Arial Black"/>
                <w:sz w:val="14"/>
                <w:szCs w:val="14"/>
              </w:rPr>
              <w:t>CHECKLIST OCRA</w:t>
            </w:r>
            <w:r w:rsidRPr="000518CA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D81C70A" w14:textId="77777777" w:rsidR="00A10C0E" w:rsidRPr="00F4580D" w:rsidRDefault="00567FC1" w:rsidP="00A10C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€ 500+IVA 22%</w:t>
            </w:r>
          </w:p>
        </w:tc>
      </w:tr>
      <w:tr w:rsidR="00A10C0E" w:rsidRPr="00137CBA" w14:paraId="3F00A671" w14:textId="77777777" w:rsidTr="00567FC1">
        <w:tc>
          <w:tcPr>
            <w:tcW w:w="1129" w:type="dxa"/>
            <w:vAlign w:val="center"/>
          </w:tcPr>
          <w:p w14:paraId="0358D346" w14:textId="77777777" w:rsidR="00A10C0E" w:rsidRPr="000518CA" w:rsidRDefault="00A10C0E" w:rsidP="00A10C0E">
            <w:pPr>
              <w:rPr>
                <w:rFonts w:ascii="Arial Black" w:hAnsi="Arial Black"/>
                <w:color w:val="FFFFFF" w:themeColor="background1"/>
                <w:sz w:val="14"/>
                <w:szCs w:val="14"/>
              </w:rPr>
            </w:pPr>
            <w:r w:rsidRPr="000518CA">
              <w:rPr>
                <w:rFonts w:ascii="Arial Black" w:hAnsi="Arial Black"/>
                <w:color w:val="FFFFFF" w:themeColor="background1"/>
                <w:sz w:val="14"/>
                <w:szCs w:val="14"/>
              </w:rPr>
              <w:t>A2</w:t>
            </w:r>
          </w:p>
        </w:tc>
        <w:tc>
          <w:tcPr>
            <w:tcW w:w="1869" w:type="dxa"/>
          </w:tcPr>
          <w:p w14:paraId="01ADCAB9" w14:textId="3EEA34B8" w:rsidR="00A10C0E" w:rsidRPr="00F4580D" w:rsidRDefault="002F4DA3" w:rsidP="00567F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A10C0E" w:rsidRPr="00F4580D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="00A10C0E" w:rsidRPr="00F4580D">
              <w:rPr>
                <w:rFonts w:ascii="Arial Narrow" w:hAnsi="Arial Narrow"/>
                <w:sz w:val="20"/>
                <w:szCs w:val="20"/>
              </w:rPr>
              <w:t xml:space="preserve"> febbraio</w:t>
            </w:r>
          </w:p>
        </w:tc>
        <w:tc>
          <w:tcPr>
            <w:tcW w:w="6069" w:type="dxa"/>
          </w:tcPr>
          <w:p w14:paraId="0346C7B8" w14:textId="77777777" w:rsidR="00A10C0E" w:rsidRPr="000518CA" w:rsidRDefault="00A10C0E" w:rsidP="00A10C0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A2-</w:t>
            </w:r>
            <w:r w:rsidRPr="000518CA">
              <w:rPr>
                <w:rFonts w:ascii="Arial Black" w:hAnsi="Arial Black"/>
                <w:sz w:val="14"/>
                <w:szCs w:val="14"/>
              </w:rPr>
              <w:t>INDICE OCRA</w:t>
            </w:r>
            <w:r w:rsidRPr="000518CA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D688D46" w14:textId="77777777" w:rsidR="00A10C0E" w:rsidRPr="00F4580D" w:rsidRDefault="00567FC1" w:rsidP="00A10C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€ 500+IVA 22%</w:t>
            </w:r>
          </w:p>
        </w:tc>
      </w:tr>
      <w:tr w:rsidR="00A10C0E" w:rsidRPr="00137CBA" w14:paraId="7F3300B3" w14:textId="77777777" w:rsidTr="00567FC1">
        <w:tc>
          <w:tcPr>
            <w:tcW w:w="1129" w:type="dxa"/>
            <w:vAlign w:val="center"/>
          </w:tcPr>
          <w:p w14:paraId="16FE2474" w14:textId="77777777" w:rsidR="00A10C0E" w:rsidRPr="000518CA" w:rsidRDefault="00A10C0E" w:rsidP="00A10C0E">
            <w:pPr>
              <w:rPr>
                <w:rFonts w:ascii="Arial Black" w:hAnsi="Arial Black"/>
                <w:color w:val="FFFFFF" w:themeColor="background1"/>
                <w:sz w:val="14"/>
                <w:szCs w:val="14"/>
              </w:rPr>
            </w:pPr>
            <w:r w:rsidRPr="000518CA">
              <w:rPr>
                <w:rFonts w:ascii="Arial Black" w:hAnsi="Arial Black"/>
                <w:color w:val="FFFFFF" w:themeColor="background1"/>
                <w:sz w:val="14"/>
                <w:szCs w:val="14"/>
              </w:rPr>
              <w:t>A3</w:t>
            </w:r>
          </w:p>
        </w:tc>
        <w:tc>
          <w:tcPr>
            <w:tcW w:w="1869" w:type="dxa"/>
          </w:tcPr>
          <w:p w14:paraId="2EC94318" w14:textId="039BD1D6" w:rsidR="00A10C0E" w:rsidRPr="00F4580D" w:rsidRDefault="00A10C0E" w:rsidP="00971D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A83008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A83008">
              <w:rPr>
                <w:rFonts w:ascii="Arial Narrow" w:hAnsi="Arial Narrow"/>
                <w:sz w:val="20"/>
                <w:szCs w:val="20"/>
              </w:rPr>
              <w:t>13</w:t>
            </w:r>
            <w:r w:rsidRPr="00F4580D">
              <w:rPr>
                <w:rFonts w:ascii="Arial Narrow" w:hAnsi="Arial Narrow"/>
                <w:sz w:val="20"/>
                <w:szCs w:val="20"/>
              </w:rPr>
              <w:t xml:space="preserve"> marzo</w:t>
            </w:r>
          </w:p>
        </w:tc>
        <w:tc>
          <w:tcPr>
            <w:tcW w:w="6069" w:type="dxa"/>
          </w:tcPr>
          <w:p w14:paraId="7A1FB819" w14:textId="77777777" w:rsidR="00A10C0E" w:rsidRPr="000518CA" w:rsidRDefault="00A10C0E" w:rsidP="00A10C0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A3-</w:t>
            </w:r>
            <w:r w:rsidRPr="000518CA">
              <w:rPr>
                <w:rFonts w:ascii="Arial Black" w:hAnsi="Arial Black"/>
                <w:sz w:val="14"/>
                <w:szCs w:val="14"/>
              </w:rPr>
              <w:t>MOVIMENTAZIONE</w:t>
            </w:r>
            <w:r w:rsidRPr="000518CA">
              <w:rPr>
                <w:rFonts w:ascii="Arial Black" w:hAnsi="Arial Black"/>
                <w:b/>
                <w:sz w:val="14"/>
                <w:szCs w:val="14"/>
              </w:rPr>
              <w:t xml:space="preserve"> MANUALE DI CARICHI</w:t>
            </w:r>
            <w:r>
              <w:rPr>
                <w:rFonts w:ascii="Arial Black" w:hAnsi="Arial Black"/>
                <w:b/>
                <w:sz w:val="14"/>
                <w:szCs w:val="14"/>
              </w:rPr>
              <w:t>, METODO NIOSH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DE682C1" w14:textId="77777777" w:rsidR="00A10C0E" w:rsidRPr="00F4580D" w:rsidRDefault="00567FC1" w:rsidP="00A10C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€ 500+IVA 22%</w:t>
            </w:r>
          </w:p>
        </w:tc>
      </w:tr>
      <w:tr w:rsidR="00A10C0E" w:rsidRPr="00137CBA" w14:paraId="5360B6F5" w14:textId="77777777" w:rsidTr="00567FC1">
        <w:tc>
          <w:tcPr>
            <w:tcW w:w="1129" w:type="dxa"/>
            <w:vAlign w:val="center"/>
          </w:tcPr>
          <w:p w14:paraId="62AEC404" w14:textId="77777777" w:rsidR="00A10C0E" w:rsidRPr="000518CA" w:rsidRDefault="00A10C0E" w:rsidP="00A10C0E">
            <w:pPr>
              <w:rPr>
                <w:rFonts w:ascii="Arial Black" w:hAnsi="Arial Black"/>
                <w:color w:val="FFFFFF" w:themeColor="background1"/>
                <w:sz w:val="14"/>
                <w:szCs w:val="14"/>
              </w:rPr>
            </w:pPr>
            <w:r w:rsidRPr="000518CA">
              <w:rPr>
                <w:rFonts w:ascii="Arial Black" w:hAnsi="Arial Black"/>
                <w:color w:val="FFFFFF" w:themeColor="background1"/>
                <w:sz w:val="14"/>
                <w:szCs w:val="14"/>
              </w:rPr>
              <w:t>A4</w:t>
            </w:r>
          </w:p>
        </w:tc>
        <w:tc>
          <w:tcPr>
            <w:tcW w:w="1869" w:type="dxa"/>
          </w:tcPr>
          <w:p w14:paraId="65A2CA5B" w14:textId="429017FD" w:rsidR="00A10C0E" w:rsidRPr="00F4580D" w:rsidRDefault="00A83008" w:rsidP="00567F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2-3</w:t>
            </w:r>
            <w:r w:rsidR="00A10C0E" w:rsidRPr="00F4580D">
              <w:rPr>
                <w:rFonts w:ascii="Arial Narrow" w:hAnsi="Arial Narrow"/>
                <w:sz w:val="20"/>
                <w:szCs w:val="20"/>
              </w:rPr>
              <w:t xml:space="preserve"> aprile</w:t>
            </w:r>
          </w:p>
        </w:tc>
        <w:tc>
          <w:tcPr>
            <w:tcW w:w="6069" w:type="dxa"/>
          </w:tcPr>
          <w:p w14:paraId="3139FD65" w14:textId="008F47A9" w:rsidR="00A10C0E" w:rsidRPr="000518CA" w:rsidRDefault="00A10C0E" w:rsidP="00A10C0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A4-</w:t>
            </w:r>
            <w:r w:rsidRPr="000518CA">
              <w:rPr>
                <w:rFonts w:ascii="Arial Black" w:hAnsi="Arial Black"/>
                <w:sz w:val="14"/>
                <w:szCs w:val="14"/>
              </w:rPr>
              <w:t>PROGETTAZIONE</w:t>
            </w:r>
            <w:r w:rsidR="00171DFF">
              <w:rPr>
                <w:rFonts w:ascii="Arial Black" w:hAnsi="Arial Black"/>
                <w:sz w:val="14"/>
                <w:szCs w:val="14"/>
              </w:rPr>
              <w:t xml:space="preserve"> </w:t>
            </w:r>
            <w:r>
              <w:rPr>
                <w:rFonts w:ascii="Arial Black" w:hAnsi="Arial Black"/>
                <w:sz w:val="14"/>
                <w:szCs w:val="14"/>
              </w:rPr>
              <w:t xml:space="preserve">POSTI DI LAVORONELLA NORMATIVA </w:t>
            </w:r>
            <w:r w:rsidRPr="003F427C">
              <w:rPr>
                <w:rFonts w:ascii="Arial Black" w:hAnsi="Arial Black"/>
                <w:b/>
                <w:sz w:val="14"/>
                <w:szCs w:val="14"/>
              </w:rPr>
              <w:t>E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18CA">
              <w:rPr>
                <w:rFonts w:ascii="Arial Black" w:hAnsi="Arial Black"/>
                <w:sz w:val="14"/>
                <w:szCs w:val="14"/>
              </w:rPr>
              <w:t>VDT</w:t>
            </w:r>
            <w:r w:rsidRPr="000518CA">
              <w:rPr>
                <w:rFonts w:ascii="Arial Narrow" w:hAnsi="Arial Narrow"/>
                <w:sz w:val="14"/>
                <w:szCs w:val="14"/>
              </w:rPr>
              <w:t xml:space="preserve">.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8BADA98" w14:textId="77777777" w:rsidR="00A10C0E" w:rsidRPr="00F4580D" w:rsidRDefault="00567FC1" w:rsidP="00A10C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€ 500+IVA 22%</w:t>
            </w:r>
          </w:p>
        </w:tc>
      </w:tr>
      <w:tr w:rsidR="00A10C0E" w:rsidRPr="00137CBA" w14:paraId="5E64730D" w14:textId="77777777" w:rsidTr="00567FC1">
        <w:tc>
          <w:tcPr>
            <w:tcW w:w="1129" w:type="dxa"/>
            <w:vAlign w:val="center"/>
          </w:tcPr>
          <w:p w14:paraId="4057C89E" w14:textId="77777777" w:rsidR="00A10C0E" w:rsidRPr="000518CA" w:rsidRDefault="00A10C0E" w:rsidP="00A10C0E">
            <w:pPr>
              <w:rPr>
                <w:rFonts w:ascii="Arial Black" w:hAnsi="Arial Black"/>
                <w:color w:val="FFFFFF" w:themeColor="background1"/>
                <w:sz w:val="14"/>
                <w:szCs w:val="14"/>
              </w:rPr>
            </w:pPr>
            <w:r w:rsidRPr="000518CA">
              <w:rPr>
                <w:rFonts w:ascii="Arial Black" w:hAnsi="Arial Black"/>
                <w:color w:val="FFFFFF" w:themeColor="background1"/>
                <w:sz w:val="14"/>
                <w:szCs w:val="14"/>
              </w:rPr>
              <w:t>A5</w:t>
            </w:r>
          </w:p>
        </w:tc>
        <w:tc>
          <w:tcPr>
            <w:tcW w:w="1869" w:type="dxa"/>
            <w:vAlign w:val="center"/>
          </w:tcPr>
          <w:p w14:paraId="02B839A8" w14:textId="0D6A62D1" w:rsidR="00A10C0E" w:rsidRPr="00F4580D" w:rsidRDefault="00634614" w:rsidP="00567F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A10C0E" w:rsidRPr="00F4580D">
              <w:rPr>
                <w:rFonts w:ascii="Arial Narrow" w:hAnsi="Arial Narrow"/>
                <w:sz w:val="20"/>
                <w:szCs w:val="20"/>
              </w:rPr>
              <w:t xml:space="preserve"> maggio</w:t>
            </w:r>
          </w:p>
        </w:tc>
        <w:tc>
          <w:tcPr>
            <w:tcW w:w="6069" w:type="dxa"/>
          </w:tcPr>
          <w:p w14:paraId="708896DA" w14:textId="77777777" w:rsidR="00A10C0E" w:rsidRPr="000518CA" w:rsidRDefault="00A10C0E" w:rsidP="00A10C0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 xml:space="preserve">A5-PRE-MAPPATURA COMPUTERIZZATA DEI RISCHI LAVORATIVI </w:t>
            </w:r>
            <w:r w:rsidRPr="000518CA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3102B93" w14:textId="77777777" w:rsidR="00A10C0E" w:rsidRPr="00F4580D" w:rsidRDefault="00567FC1" w:rsidP="00A10C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€ </w:t>
            </w:r>
            <w:r w:rsidR="00A10C0E">
              <w:rPr>
                <w:rFonts w:ascii="Arial Narrow" w:hAnsi="Arial Narrow"/>
                <w:sz w:val="20"/>
                <w:szCs w:val="20"/>
              </w:rPr>
              <w:t>250</w:t>
            </w:r>
            <w:r>
              <w:rPr>
                <w:rFonts w:ascii="Arial Narrow" w:hAnsi="Arial Narrow"/>
                <w:sz w:val="20"/>
                <w:szCs w:val="20"/>
              </w:rPr>
              <w:t>+IVA 22%</w:t>
            </w:r>
          </w:p>
        </w:tc>
      </w:tr>
      <w:tr w:rsidR="00A10C0E" w:rsidRPr="00137CBA" w14:paraId="306A36DF" w14:textId="77777777" w:rsidTr="00567FC1">
        <w:tc>
          <w:tcPr>
            <w:tcW w:w="1129" w:type="dxa"/>
            <w:vAlign w:val="center"/>
          </w:tcPr>
          <w:p w14:paraId="4E9EB2F5" w14:textId="77777777" w:rsidR="00A10C0E" w:rsidRPr="000518CA" w:rsidRDefault="00A10C0E" w:rsidP="00A10C0E">
            <w:pPr>
              <w:rPr>
                <w:rFonts w:ascii="Arial Black" w:hAnsi="Arial Black"/>
                <w:color w:val="FFFFFF" w:themeColor="background1"/>
                <w:sz w:val="14"/>
                <w:szCs w:val="14"/>
              </w:rPr>
            </w:pPr>
            <w:r>
              <w:rPr>
                <w:rFonts w:ascii="Arial Black" w:hAnsi="Arial Black"/>
                <w:color w:val="FFFFFF" w:themeColor="background1"/>
                <w:sz w:val="14"/>
                <w:szCs w:val="14"/>
              </w:rPr>
              <w:t>A6</w:t>
            </w:r>
          </w:p>
        </w:tc>
        <w:tc>
          <w:tcPr>
            <w:tcW w:w="1869" w:type="dxa"/>
            <w:vAlign w:val="center"/>
          </w:tcPr>
          <w:p w14:paraId="394436CC" w14:textId="3559D157" w:rsidR="00A10C0E" w:rsidRPr="000518CA" w:rsidRDefault="00634614" w:rsidP="00567FC1">
            <w:pPr>
              <w:jc w:val="center"/>
              <w:rPr>
                <w:rFonts w:ascii="Arial Black" w:hAnsi="Arial Black"/>
                <w:color w:val="FFFFFF" w:themeColor="background1"/>
                <w:sz w:val="14"/>
                <w:szCs w:val="14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A10C0E" w:rsidRPr="00F4580D">
              <w:rPr>
                <w:rFonts w:ascii="Arial Narrow" w:hAnsi="Arial Narrow"/>
                <w:sz w:val="20"/>
                <w:szCs w:val="20"/>
              </w:rPr>
              <w:t xml:space="preserve"> maggio</w:t>
            </w:r>
          </w:p>
        </w:tc>
        <w:tc>
          <w:tcPr>
            <w:tcW w:w="6069" w:type="dxa"/>
            <w:vAlign w:val="center"/>
          </w:tcPr>
          <w:p w14:paraId="08F70921" w14:textId="77777777" w:rsidR="00A10C0E" w:rsidRPr="00F4580D" w:rsidRDefault="00A10C0E" w:rsidP="00A10C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Black" w:hAnsi="Arial Black"/>
                <w:sz w:val="14"/>
                <w:szCs w:val="14"/>
              </w:rPr>
              <w:t>A6-</w:t>
            </w:r>
            <w:r w:rsidRPr="00B9064F">
              <w:rPr>
                <w:rFonts w:ascii="Arial Black" w:hAnsi="Arial Black"/>
                <w:sz w:val="14"/>
                <w:szCs w:val="14"/>
              </w:rPr>
              <w:t>PREMAPPATURA E STUDIO PRELIMINARE</w:t>
            </w:r>
            <w:r>
              <w:rPr>
                <w:rFonts w:ascii="Arial Black" w:hAnsi="Arial Black"/>
                <w:sz w:val="14"/>
                <w:szCs w:val="14"/>
              </w:rPr>
              <w:t xml:space="preserve"> COMPUTERIZZATO DELLO</w:t>
            </w:r>
            <w:r w:rsidRPr="00B9064F">
              <w:rPr>
                <w:rFonts w:ascii="Arial Black" w:hAnsi="Arial Black"/>
                <w:sz w:val="14"/>
                <w:szCs w:val="14"/>
              </w:rPr>
              <w:t xml:space="preserve"> STRESS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825E260" w14:textId="77777777" w:rsidR="00A10C0E" w:rsidRPr="00F4580D" w:rsidRDefault="00567FC1" w:rsidP="00A10C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€</w:t>
            </w:r>
            <w:r w:rsidR="00A10C0E" w:rsidRPr="00F4580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0C0E">
              <w:rPr>
                <w:rFonts w:ascii="Arial Narrow" w:hAnsi="Arial Narrow"/>
                <w:sz w:val="20"/>
                <w:szCs w:val="20"/>
              </w:rPr>
              <w:t>250</w:t>
            </w:r>
            <w:r>
              <w:rPr>
                <w:rFonts w:ascii="Arial Narrow" w:hAnsi="Arial Narrow"/>
                <w:sz w:val="20"/>
                <w:szCs w:val="20"/>
              </w:rPr>
              <w:t>+IVA22%</w:t>
            </w:r>
          </w:p>
        </w:tc>
      </w:tr>
      <w:tr w:rsidR="00634614" w:rsidRPr="00137CBA" w14:paraId="7D199595" w14:textId="77777777" w:rsidTr="00634614">
        <w:trPr>
          <w:trHeight w:val="396"/>
        </w:trPr>
        <w:tc>
          <w:tcPr>
            <w:tcW w:w="1129" w:type="dxa"/>
            <w:vMerge w:val="restart"/>
            <w:vAlign w:val="center"/>
          </w:tcPr>
          <w:p w14:paraId="75C7D31D" w14:textId="77777777" w:rsidR="00634614" w:rsidRDefault="00634614" w:rsidP="00A10C0E">
            <w:pPr>
              <w:rPr>
                <w:rFonts w:ascii="Arial Black" w:hAnsi="Arial Black"/>
                <w:color w:val="FFFFFF" w:themeColor="background1"/>
                <w:sz w:val="14"/>
                <w:szCs w:val="14"/>
              </w:rPr>
            </w:pPr>
            <w:r w:rsidRPr="000518CA">
              <w:rPr>
                <w:rFonts w:ascii="Arial Black" w:hAnsi="Arial Black"/>
                <w:color w:val="FFFFFF" w:themeColor="background1"/>
                <w:sz w:val="14"/>
                <w:szCs w:val="14"/>
              </w:rPr>
              <w:t>A7</w:t>
            </w:r>
          </w:p>
          <w:p w14:paraId="0DFAF207" w14:textId="77777777" w:rsidR="00634614" w:rsidRDefault="00634614" w:rsidP="00A10C0E">
            <w:pPr>
              <w:rPr>
                <w:rFonts w:ascii="Arial Black" w:hAnsi="Arial Black"/>
                <w:color w:val="FFFFFF" w:themeColor="background1"/>
                <w:sz w:val="14"/>
                <w:szCs w:val="14"/>
              </w:rPr>
            </w:pPr>
          </w:p>
          <w:p w14:paraId="6F23BEFF" w14:textId="77777777" w:rsidR="00634614" w:rsidRPr="000518CA" w:rsidRDefault="00634614" w:rsidP="00A10C0E">
            <w:pPr>
              <w:rPr>
                <w:rFonts w:ascii="Arial Black" w:hAnsi="Arial Black"/>
                <w:color w:val="FFFFFF" w:themeColor="background1"/>
                <w:sz w:val="14"/>
                <w:szCs w:val="14"/>
              </w:rPr>
            </w:pPr>
            <w:r w:rsidRPr="000518CA">
              <w:rPr>
                <w:rFonts w:ascii="Arial Black" w:hAnsi="Arial Black"/>
                <w:color w:val="FFFFFF" w:themeColor="background1"/>
                <w:sz w:val="14"/>
                <w:szCs w:val="14"/>
              </w:rPr>
              <w:t>A8</w:t>
            </w:r>
          </w:p>
        </w:tc>
        <w:tc>
          <w:tcPr>
            <w:tcW w:w="1869" w:type="dxa"/>
            <w:vAlign w:val="center"/>
          </w:tcPr>
          <w:p w14:paraId="49632F47" w14:textId="39435000" w:rsidR="00634614" w:rsidRPr="00F4580D" w:rsidRDefault="00634614" w:rsidP="00567F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Pr="00F4580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-25 </w:t>
            </w:r>
            <w:r w:rsidRPr="00F4580D">
              <w:rPr>
                <w:rFonts w:ascii="Arial Narrow" w:hAnsi="Arial Narrow"/>
                <w:sz w:val="20"/>
                <w:szCs w:val="20"/>
              </w:rPr>
              <w:t>settembre</w:t>
            </w:r>
          </w:p>
        </w:tc>
        <w:tc>
          <w:tcPr>
            <w:tcW w:w="6069" w:type="dxa"/>
            <w:vAlign w:val="center"/>
          </w:tcPr>
          <w:p w14:paraId="584FEE36" w14:textId="04E4AFAA" w:rsidR="00634614" w:rsidRPr="00634614" w:rsidRDefault="00634614" w:rsidP="00A10C0E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A7-</w:t>
            </w:r>
            <w:r w:rsidRPr="000518CA">
              <w:rPr>
                <w:rFonts w:ascii="Arial Black" w:hAnsi="Arial Black"/>
                <w:sz w:val="14"/>
                <w:szCs w:val="14"/>
              </w:rPr>
              <w:t>TRAINO E SPINTA</w:t>
            </w:r>
            <w:r>
              <w:rPr>
                <w:rFonts w:ascii="Arial Black" w:hAnsi="Arial Black"/>
                <w:sz w:val="14"/>
                <w:szCs w:val="14"/>
              </w:rPr>
              <w:t>: TECNICHE DI MISURA E CRITERI VALUTAZIONE DEI RISULTATI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D728309" w14:textId="77777777" w:rsidR="00634614" w:rsidRPr="00F4580D" w:rsidRDefault="00634614" w:rsidP="00A10C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€ 500+IVA 22%</w:t>
            </w:r>
          </w:p>
        </w:tc>
      </w:tr>
      <w:tr w:rsidR="00634614" w:rsidRPr="00137CBA" w14:paraId="2F36B258" w14:textId="77777777" w:rsidTr="00567FC1">
        <w:trPr>
          <w:trHeight w:val="396"/>
        </w:trPr>
        <w:tc>
          <w:tcPr>
            <w:tcW w:w="1129" w:type="dxa"/>
            <w:vMerge/>
            <w:vAlign w:val="center"/>
          </w:tcPr>
          <w:p w14:paraId="1EBF1FC7" w14:textId="77777777" w:rsidR="00634614" w:rsidRPr="000518CA" w:rsidRDefault="00634614" w:rsidP="00A10C0E">
            <w:pPr>
              <w:rPr>
                <w:rFonts w:ascii="Arial Black" w:hAnsi="Arial Black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869" w:type="dxa"/>
            <w:vAlign w:val="center"/>
          </w:tcPr>
          <w:p w14:paraId="2532DB94" w14:textId="2B06BC2C" w:rsidR="00634614" w:rsidRDefault="00634614" w:rsidP="00567F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25 </w:t>
            </w:r>
            <w:r w:rsidRPr="00F4580D">
              <w:rPr>
                <w:rFonts w:ascii="Arial Narrow" w:hAnsi="Arial Narrow"/>
                <w:sz w:val="20"/>
                <w:szCs w:val="20"/>
              </w:rPr>
              <w:t>settembre</w:t>
            </w:r>
            <w:r>
              <w:rPr>
                <w:rFonts w:ascii="Arial Narrow" w:hAnsi="Arial Narrow"/>
                <w:sz w:val="20"/>
                <w:szCs w:val="20"/>
              </w:rPr>
              <w:t xml:space="preserve"> pomeriggio</w:t>
            </w:r>
          </w:p>
        </w:tc>
        <w:tc>
          <w:tcPr>
            <w:tcW w:w="6069" w:type="dxa"/>
            <w:vAlign w:val="center"/>
          </w:tcPr>
          <w:p w14:paraId="2B1E7EC7" w14:textId="580CFA21" w:rsidR="00634614" w:rsidRDefault="00634614" w:rsidP="00A10C0E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A8-</w:t>
            </w:r>
            <w:r w:rsidRPr="000518CA">
              <w:rPr>
                <w:rFonts w:ascii="Arial Black" w:hAnsi="Arial Black"/>
                <w:sz w:val="14"/>
                <w:szCs w:val="14"/>
              </w:rPr>
              <w:t>LABORATORIO DI BIOMECCANICA</w:t>
            </w:r>
            <w:r w:rsidRPr="000518CA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F427C">
              <w:rPr>
                <w:rFonts w:ascii="Arial Black" w:hAnsi="Arial Black"/>
                <w:sz w:val="14"/>
                <w:szCs w:val="14"/>
              </w:rPr>
              <w:t>EMG VOCAZIONALE</w:t>
            </w:r>
            <w:r>
              <w:rPr>
                <w:rFonts w:ascii="Arial Black" w:hAnsi="Arial Black"/>
                <w:sz w:val="14"/>
                <w:szCs w:val="14"/>
              </w:rPr>
              <w:t xml:space="preserve"> PER LO STUDIO OBBIETTIVO DELLA FORZA MUSCOLARE DURANTE IL LAVORO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BF2731B" w14:textId="73481C53" w:rsidR="00634614" w:rsidRDefault="00634614" w:rsidP="00A10C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free</w:t>
            </w:r>
          </w:p>
        </w:tc>
      </w:tr>
      <w:tr w:rsidR="00A10C0E" w:rsidRPr="00137CBA" w14:paraId="5CF7BBB6" w14:textId="77777777" w:rsidTr="00567FC1">
        <w:trPr>
          <w:trHeight w:val="299"/>
        </w:trPr>
        <w:tc>
          <w:tcPr>
            <w:tcW w:w="1129" w:type="dxa"/>
            <w:vAlign w:val="center"/>
          </w:tcPr>
          <w:p w14:paraId="598C6080" w14:textId="77777777" w:rsidR="00A10C0E" w:rsidRPr="000518CA" w:rsidRDefault="00A10C0E" w:rsidP="00A10C0E">
            <w:pPr>
              <w:rPr>
                <w:rFonts w:ascii="Arial Black" w:hAnsi="Arial Black"/>
                <w:color w:val="FFFFFF" w:themeColor="background1"/>
                <w:sz w:val="14"/>
                <w:szCs w:val="14"/>
              </w:rPr>
            </w:pPr>
            <w:r w:rsidRPr="000518CA">
              <w:rPr>
                <w:rFonts w:ascii="Arial Black" w:hAnsi="Arial Black"/>
                <w:color w:val="FFFFFF" w:themeColor="background1"/>
                <w:sz w:val="14"/>
                <w:szCs w:val="14"/>
              </w:rPr>
              <w:t>A9</w:t>
            </w:r>
          </w:p>
        </w:tc>
        <w:tc>
          <w:tcPr>
            <w:tcW w:w="1869" w:type="dxa"/>
          </w:tcPr>
          <w:p w14:paraId="795EF393" w14:textId="1039BCE0" w:rsidR="00A10C0E" w:rsidRPr="00F4580D" w:rsidRDefault="00A10C0E" w:rsidP="00567F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580D">
              <w:rPr>
                <w:rFonts w:ascii="Arial Narrow" w:hAnsi="Arial Narrow"/>
                <w:sz w:val="20"/>
                <w:szCs w:val="20"/>
              </w:rPr>
              <w:t>2</w:t>
            </w:r>
            <w:r w:rsidR="002F4DA3">
              <w:rPr>
                <w:rFonts w:ascii="Arial Narrow" w:hAnsi="Arial Narrow"/>
                <w:sz w:val="20"/>
                <w:szCs w:val="20"/>
              </w:rPr>
              <w:t>2</w:t>
            </w:r>
            <w:r w:rsidRPr="00F4580D">
              <w:rPr>
                <w:rFonts w:ascii="Arial Narrow" w:hAnsi="Arial Narrow"/>
                <w:sz w:val="20"/>
                <w:szCs w:val="20"/>
              </w:rPr>
              <w:t xml:space="preserve"> ottobre</w:t>
            </w:r>
          </w:p>
        </w:tc>
        <w:tc>
          <w:tcPr>
            <w:tcW w:w="6069" w:type="dxa"/>
          </w:tcPr>
          <w:p w14:paraId="4AB34FE1" w14:textId="77777777" w:rsidR="00A10C0E" w:rsidRPr="003F427C" w:rsidRDefault="00A10C0E" w:rsidP="00A10C0E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A9-</w:t>
            </w:r>
            <w:r w:rsidRPr="003F427C">
              <w:rPr>
                <w:rFonts w:ascii="Arial Black" w:hAnsi="Arial Black"/>
                <w:sz w:val="14"/>
                <w:szCs w:val="14"/>
              </w:rPr>
              <w:t>OCRA NEWS: VALUTAZIONE DEL RISCHIO PER ESPOSIZIONI A MULTI-COMPITI</w:t>
            </w:r>
            <w:r>
              <w:rPr>
                <w:rFonts w:ascii="Arial Black" w:hAnsi="Arial Black"/>
                <w:sz w:val="14"/>
                <w:szCs w:val="14"/>
              </w:rPr>
              <w:t xml:space="preserve"> (PULIZIE, SUPERMERCATI, MENSE, AGRICOLTURA, COSTRUZIONI ECC)</w:t>
            </w:r>
            <w:r w:rsidRPr="003F427C">
              <w:rPr>
                <w:rFonts w:ascii="Arial Black" w:hAnsi="Arial Black"/>
                <w:sz w:val="14"/>
                <w:szCs w:val="14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C0C3FC8" w14:textId="77777777" w:rsidR="00A10C0E" w:rsidRPr="00F4580D" w:rsidRDefault="00567FC1" w:rsidP="00A10C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€ 250+IVA 22%</w:t>
            </w:r>
          </w:p>
        </w:tc>
      </w:tr>
      <w:tr w:rsidR="00A10C0E" w:rsidRPr="00137CBA" w14:paraId="6C71F0D0" w14:textId="77777777" w:rsidTr="00567FC1">
        <w:trPr>
          <w:trHeight w:val="299"/>
        </w:trPr>
        <w:tc>
          <w:tcPr>
            <w:tcW w:w="1129" w:type="dxa"/>
            <w:vAlign w:val="center"/>
          </w:tcPr>
          <w:p w14:paraId="26E93014" w14:textId="77777777" w:rsidR="00A10C0E" w:rsidRPr="000518CA" w:rsidRDefault="00A10C0E" w:rsidP="00A10C0E">
            <w:pPr>
              <w:rPr>
                <w:rFonts w:ascii="Arial Black" w:hAnsi="Arial Black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869" w:type="dxa"/>
          </w:tcPr>
          <w:p w14:paraId="5AE62583" w14:textId="79BC124C" w:rsidR="00A10C0E" w:rsidRPr="00F4580D" w:rsidRDefault="00A10C0E" w:rsidP="00567F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580D">
              <w:rPr>
                <w:rFonts w:ascii="Arial Narrow" w:hAnsi="Arial Narrow"/>
                <w:sz w:val="20"/>
                <w:szCs w:val="20"/>
              </w:rPr>
              <w:t>2</w:t>
            </w:r>
            <w:r w:rsidR="002F4DA3">
              <w:rPr>
                <w:rFonts w:ascii="Arial Narrow" w:hAnsi="Arial Narrow"/>
                <w:sz w:val="20"/>
                <w:szCs w:val="20"/>
              </w:rPr>
              <w:t>3</w:t>
            </w:r>
            <w:r w:rsidRPr="00F4580D">
              <w:rPr>
                <w:rFonts w:ascii="Arial Narrow" w:hAnsi="Arial Narrow"/>
                <w:sz w:val="20"/>
                <w:szCs w:val="20"/>
              </w:rPr>
              <w:t xml:space="preserve"> ottobre</w:t>
            </w:r>
          </w:p>
        </w:tc>
        <w:tc>
          <w:tcPr>
            <w:tcW w:w="6069" w:type="dxa"/>
          </w:tcPr>
          <w:p w14:paraId="4A39FFE9" w14:textId="77777777" w:rsidR="00A10C0E" w:rsidRPr="000518CA" w:rsidRDefault="00A10C0E" w:rsidP="00A10C0E">
            <w:pPr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A1O-LA VALUTAZIONE DEL</w:t>
            </w:r>
            <w:r w:rsidRPr="000518CA">
              <w:rPr>
                <w:rFonts w:ascii="Arial Black" w:hAnsi="Arial Black"/>
                <w:sz w:val="14"/>
                <w:szCs w:val="14"/>
              </w:rPr>
              <w:t xml:space="preserve">LE POSTURE DI LAVORO </w:t>
            </w:r>
            <w:r w:rsidRPr="00F4580D">
              <w:rPr>
                <w:rFonts w:ascii="Arial Black" w:hAnsi="Arial Black"/>
                <w:sz w:val="14"/>
                <w:szCs w:val="14"/>
              </w:rPr>
              <w:t xml:space="preserve">INCONGRUE: </w:t>
            </w:r>
            <w:r>
              <w:rPr>
                <w:rFonts w:ascii="Arial Black" w:hAnsi="Arial Black"/>
                <w:sz w:val="14"/>
                <w:szCs w:val="14"/>
              </w:rPr>
              <w:t>TACOS FOR POSTURES, RULA</w:t>
            </w:r>
            <w:r w:rsidRPr="00F4580D">
              <w:rPr>
                <w:rFonts w:ascii="Arial Black" w:hAnsi="Arial Black"/>
                <w:sz w:val="14"/>
                <w:szCs w:val="14"/>
              </w:rPr>
              <w:t xml:space="preserve">, REBA E ALTRI </w:t>
            </w:r>
            <w:r>
              <w:rPr>
                <w:rFonts w:ascii="Arial Black" w:hAnsi="Arial Black"/>
                <w:sz w:val="14"/>
                <w:szCs w:val="14"/>
              </w:rPr>
              <w:t>A CONFRONTO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E1B6802" w14:textId="77777777" w:rsidR="00A10C0E" w:rsidRPr="00F4580D" w:rsidRDefault="00567FC1" w:rsidP="00A10C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€ 250+IVA 22%</w:t>
            </w:r>
          </w:p>
        </w:tc>
      </w:tr>
      <w:tr w:rsidR="00A10C0E" w:rsidRPr="00137CBA" w14:paraId="473C9284" w14:textId="77777777" w:rsidTr="00567FC1">
        <w:tc>
          <w:tcPr>
            <w:tcW w:w="1129" w:type="dxa"/>
          </w:tcPr>
          <w:p w14:paraId="6A303E77" w14:textId="77777777" w:rsidR="00A10C0E" w:rsidRPr="00137CBA" w:rsidRDefault="00A10C0E" w:rsidP="00A10C0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327" w:type="dxa"/>
            <w:gridSpan w:val="3"/>
          </w:tcPr>
          <w:p w14:paraId="57D95271" w14:textId="77777777" w:rsidR="00A10C0E" w:rsidRPr="00137CBA" w:rsidRDefault="00A10C0E" w:rsidP="00A10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0C0E" w:rsidRPr="00137CBA" w14:paraId="6192246F" w14:textId="77777777" w:rsidTr="0078434C">
        <w:tc>
          <w:tcPr>
            <w:tcW w:w="10456" w:type="dxa"/>
            <w:gridSpan w:val="4"/>
            <w:shd w:val="clear" w:color="auto" w:fill="EEECE1"/>
            <w:vAlign w:val="center"/>
          </w:tcPr>
          <w:p w14:paraId="79CDA725" w14:textId="77777777" w:rsidR="00A10C0E" w:rsidRPr="001D253D" w:rsidRDefault="00567FC1" w:rsidP="00A10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Iscrizione a</w:t>
            </w:r>
            <w:r w:rsidR="00A10C0E" w:rsidRPr="001D253D">
              <w:rPr>
                <w:rFonts w:ascii="Arial" w:hAnsi="Arial" w:cs="Arial"/>
                <w:b/>
                <w:color w:val="000000"/>
              </w:rPr>
              <w:t xml:space="preserve"> TUTTO IL PERCORSO</w:t>
            </w:r>
          </w:p>
        </w:tc>
      </w:tr>
      <w:tr w:rsidR="00A10C0E" w:rsidRPr="00137CBA" w14:paraId="7122DFBC" w14:textId="77777777" w:rsidTr="00567FC1">
        <w:tc>
          <w:tcPr>
            <w:tcW w:w="1129" w:type="dxa"/>
            <w:vAlign w:val="center"/>
          </w:tcPr>
          <w:p w14:paraId="3E8CA90A" w14:textId="77777777" w:rsidR="00A10C0E" w:rsidRPr="00137CBA" w:rsidRDefault="00A10C0E" w:rsidP="00A10C0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353DC1FF" w14:textId="77777777" w:rsidR="00A10C0E" w:rsidRPr="00CB28E7" w:rsidRDefault="00A10C0E" w:rsidP="00A10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 w:rsidRPr="00CB28E7">
              <w:rPr>
                <w:rFonts w:ascii="Arial" w:hAnsi="Arial" w:cs="Arial"/>
                <w:b/>
                <w:color w:val="000000"/>
                <w:sz w:val="18"/>
                <w:szCs w:val="20"/>
              </w:rPr>
              <w:t>INTERO PERCORSO FORMATIVO SOVRACCARICO BIOMECCANICO</w:t>
            </w:r>
          </w:p>
        </w:tc>
        <w:tc>
          <w:tcPr>
            <w:tcW w:w="1389" w:type="dxa"/>
            <w:vAlign w:val="center"/>
          </w:tcPr>
          <w:p w14:paraId="1D48138E" w14:textId="77777777" w:rsidR="00A10C0E" w:rsidRPr="00137CBA" w:rsidRDefault="00567FC1" w:rsidP="00A10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€ 3.000 + IVA 22%</w:t>
            </w:r>
          </w:p>
        </w:tc>
      </w:tr>
    </w:tbl>
    <w:p w14:paraId="61EE357E" w14:textId="77777777" w:rsidR="00937BA6" w:rsidRDefault="00937BA6" w:rsidP="00137CBA">
      <w:pPr>
        <w:jc w:val="both"/>
        <w:rPr>
          <w:rFonts w:ascii="Arial" w:hAnsi="Arial" w:cs="Arial"/>
          <w:sz w:val="8"/>
          <w:szCs w:val="18"/>
        </w:rPr>
      </w:pPr>
    </w:p>
    <w:p w14:paraId="0A8708E7" w14:textId="77777777" w:rsidR="00937BA6" w:rsidRPr="00567FC1" w:rsidRDefault="00567FC1" w:rsidP="00137CB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67FC1">
        <w:rPr>
          <w:rFonts w:ascii="Arial" w:hAnsi="Arial" w:cs="Arial"/>
          <w:b/>
          <w:i/>
          <w:sz w:val="22"/>
          <w:szCs w:val="22"/>
        </w:rPr>
        <w:t>Per i Soci AIAS in regola con il pagamento della quota associativa è previsto uno sconto del 20% sul prezzo di listino dell’intero percorso</w:t>
      </w:r>
    </w:p>
    <w:p w14:paraId="796D4F7F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718FA336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2E7533FF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61588E55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1D5944C6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04B01702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726F483E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32336C48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79CDE670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6B0E402F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1CC141B0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3D01C518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07F3007D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10667BED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46ACF5A2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74582D14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75C64150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51C48D60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7C708AB1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04859AF2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1495E619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55A8F8B0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4E596D33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57BF21A1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5A7A111A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17EEF6B4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457B0C37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1C9075FF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6D0B6D35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6A698595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6D36A4BB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645A8095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7F03CEA2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501B1C61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3B1C9512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528FB997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6ECFBED4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32D8B737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3EF9778C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036C030A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61BD4D8E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36551FE5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7AB56FD3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1D8FF77A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3715C6AF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5973E65D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4E595FDE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55BF9892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324CF979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4E0B6807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26A2C2EA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4D1C53D6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52C927DC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0A0B0B13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64B49DCF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0016FA1A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0C855A24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72DFCE60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0EFD2252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201A655B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2FAF0510" w14:textId="77777777" w:rsidR="007007F9" w:rsidRDefault="007007F9" w:rsidP="00137CBA">
      <w:pPr>
        <w:jc w:val="both"/>
        <w:rPr>
          <w:rFonts w:ascii="Arial" w:hAnsi="Arial" w:cs="Arial"/>
          <w:sz w:val="6"/>
          <w:szCs w:val="18"/>
        </w:rPr>
      </w:pPr>
    </w:p>
    <w:p w14:paraId="686208B5" w14:textId="77777777" w:rsidR="007007F9" w:rsidRDefault="007007F9" w:rsidP="00137CBA">
      <w:pPr>
        <w:jc w:val="both"/>
        <w:rPr>
          <w:rFonts w:ascii="Arial" w:hAnsi="Arial" w:cs="Arial"/>
          <w:sz w:val="6"/>
          <w:szCs w:val="18"/>
        </w:rPr>
      </w:pPr>
    </w:p>
    <w:p w14:paraId="13F4F60D" w14:textId="77777777" w:rsidR="007007F9" w:rsidRDefault="007007F9" w:rsidP="00137CBA">
      <w:pPr>
        <w:jc w:val="both"/>
        <w:rPr>
          <w:rFonts w:ascii="Arial" w:hAnsi="Arial" w:cs="Arial"/>
          <w:sz w:val="6"/>
          <w:szCs w:val="18"/>
        </w:rPr>
      </w:pPr>
    </w:p>
    <w:p w14:paraId="37901296" w14:textId="77777777" w:rsidR="007007F9" w:rsidRDefault="007007F9" w:rsidP="00137CBA">
      <w:pPr>
        <w:jc w:val="both"/>
        <w:rPr>
          <w:rFonts w:ascii="Arial" w:hAnsi="Arial" w:cs="Arial"/>
          <w:sz w:val="6"/>
          <w:szCs w:val="18"/>
        </w:rPr>
      </w:pPr>
    </w:p>
    <w:p w14:paraId="2D25D15F" w14:textId="77777777" w:rsidR="007007F9" w:rsidRDefault="007007F9" w:rsidP="00137CBA">
      <w:pPr>
        <w:jc w:val="both"/>
        <w:rPr>
          <w:rFonts w:ascii="Arial" w:hAnsi="Arial" w:cs="Arial"/>
          <w:sz w:val="6"/>
          <w:szCs w:val="18"/>
        </w:rPr>
      </w:pPr>
    </w:p>
    <w:p w14:paraId="1EDDEAED" w14:textId="77777777" w:rsid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428A4F87" w14:textId="77777777" w:rsidR="00502021" w:rsidRPr="00502021" w:rsidRDefault="00502021" w:rsidP="00137CBA">
      <w:pPr>
        <w:jc w:val="both"/>
        <w:rPr>
          <w:rFonts w:ascii="Arial" w:hAnsi="Arial" w:cs="Arial"/>
          <w:sz w:val="6"/>
          <w:szCs w:val="18"/>
        </w:rPr>
      </w:pPr>
    </w:p>
    <w:p w14:paraId="4F19C82E" w14:textId="77777777" w:rsidR="00937BA6" w:rsidRPr="00157FC0" w:rsidRDefault="00937BA6" w:rsidP="00137CBA">
      <w:pPr>
        <w:ind w:left="142" w:hanging="142"/>
        <w:jc w:val="both"/>
        <w:rPr>
          <w:rFonts w:ascii="Arial" w:hAnsi="Arial" w:cs="Arial"/>
          <w:sz w:val="6"/>
          <w:szCs w:val="18"/>
        </w:rPr>
      </w:pPr>
    </w:p>
    <w:p w14:paraId="2B217A42" w14:textId="77777777" w:rsidR="00937BA6" w:rsidRDefault="00502021" w:rsidP="00137CBA">
      <w:pPr>
        <w:pStyle w:val="Corpotesto"/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  <w:r w:rsidRPr="00502021">
        <w:rPr>
          <w:rFonts w:ascii="Arial" w:hAnsi="Arial" w:cs="Arial"/>
          <w:b/>
          <w:bCs/>
          <w:i/>
          <w:iCs/>
          <w:sz w:val="18"/>
          <w:szCs w:val="18"/>
        </w:rPr>
        <w:t>Il sottoscritto, procedendo con l'acquisto, dichiara di aver preso visione del programma del corso e delle condizioni contrattuali e di accettarle, specie relativamente alla modalità di iscrizione, alle rinunce e al rilascio dell'attestato di partecipazione.</w:t>
      </w:r>
    </w:p>
    <w:p w14:paraId="3E5BFEE2" w14:textId="77777777" w:rsidR="00502021" w:rsidRPr="00502021" w:rsidRDefault="00502021" w:rsidP="00137CBA">
      <w:pPr>
        <w:pStyle w:val="Corpotesto"/>
        <w:suppressAutoHyphens/>
        <w:rPr>
          <w:rFonts w:ascii="Arial" w:hAnsi="Arial" w:cs="Arial"/>
          <w:sz w:val="18"/>
          <w:szCs w:val="18"/>
        </w:rPr>
      </w:pPr>
    </w:p>
    <w:p w14:paraId="6A4DF3D3" w14:textId="77777777" w:rsidR="00937BA6" w:rsidRPr="00D018CC" w:rsidRDefault="00937BA6" w:rsidP="00137CBA">
      <w:pPr>
        <w:pStyle w:val="Corpotesto"/>
        <w:suppressAutoHyphens/>
        <w:rPr>
          <w:rFonts w:ascii="Arial" w:hAnsi="Arial" w:cs="Arial"/>
          <w:sz w:val="16"/>
          <w:szCs w:val="16"/>
        </w:rPr>
      </w:pPr>
      <w:r w:rsidRPr="00D018CC">
        <w:rPr>
          <w:rFonts w:ascii="Arial" w:hAnsi="Arial" w:cs="Arial"/>
          <w:sz w:val="16"/>
          <w:szCs w:val="16"/>
        </w:rPr>
        <w:t>Data: _________________________________       Timbro e firma __________________________________________________________</w:t>
      </w:r>
    </w:p>
    <w:p w14:paraId="4B8FC9AE" w14:textId="77777777" w:rsidR="00937BA6" w:rsidRPr="00137CBA" w:rsidRDefault="00937BA6" w:rsidP="00137CBA">
      <w:pPr>
        <w:pStyle w:val="Corpotesto"/>
        <w:suppressAutoHyphens/>
        <w:rPr>
          <w:rFonts w:ascii="Arial" w:hAnsi="Arial" w:cs="Arial"/>
          <w:sz w:val="2"/>
          <w:szCs w:val="18"/>
        </w:rPr>
      </w:pPr>
    </w:p>
    <w:p w14:paraId="663904DB" w14:textId="77777777" w:rsidR="00254116" w:rsidRDefault="00254116" w:rsidP="00137CBA">
      <w:pPr>
        <w:pStyle w:val="Pidipagina"/>
        <w:jc w:val="both"/>
        <w:rPr>
          <w:rFonts w:ascii="Arial" w:hAnsi="Arial" w:cs="Arial"/>
          <w:sz w:val="12"/>
          <w:szCs w:val="14"/>
        </w:rPr>
      </w:pPr>
    </w:p>
    <w:p w14:paraId="347C2DEF" w14:textId="77777777" w:rsidR="00937BA6" w:rsidRPr="007B15FC" w:rsidRDefault="00937BA6" w:rsidP="00137CBA">
      <w:pPr>
        <w:pStyle w:val="Pidipagina"/>
        <w:jc w:val="both"/>
        <w:rPr>
          <w:rFonts w:ascii="Arial" w:hAnsi="Arial" w:cs="Arial"/>
          <w:sz w:val="16"/>
          <w:szCs w:val="16"/>
        </w:rPr>
      </w:pPr>
    </w:p>
    <w:p w14:paraId="1AFB04A4" w14:textId="77777777" w:rsidR="00937BA6" w:rsidRPr="007B15FC" w:rsidRDefault="00937BA6" w:rsidP="00137CBA">
      <w:pPr>
        <w:pStyle w:val="Pidipagina"/>
        <w:jc w:val="both"/>
        <w:rPr>
          <w:rFonts w:ascii="Arial" w:hAnsi="Arial" w:cs="Arial"/>
          <w:b/>
          <w:bCs/>
          <w:i/>
          <w:sz w:val="16"/>
          <w:szCs w:val="16"/>
        </w:rPr>
      </w:pPr>
    </w:p>
    <w:sectPr w:rsidR="00937BA6" w:rsidRPr="007B15FC" w:rsidSect="0099062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1134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9B0BB" w14:textId="77777777" w:rsidR="005458A0" w:rsidRDefault="005458A0">
      <w:r>
        <w:separator/>
      </w:r>
    </w:p>
  </w:endnote>
  <w:endnote w:type="continuationSeparator" w:id="0">
    <w:p w14:paraId="3423FA2C" w14:textId="77777777" w:rsidR="005458A0" w:rsidRDefault="0054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A47EF" w14:textId="77777777" w:rsidR="00937BA6" w:rsidRDefault="00937BA6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665AB1" w14:textId="77777777" w:rsidR="00937BA6" w:rsidRDefault="00937BA6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88B7" w14:textId="77777777" w:rsidR="00937BA6" w:rsidRDefault="00432A34" w:rsidP="00432A34">
    <w:pPr>
      <w:jc w:val="center"/>
    </w:pPr>
    <w:r>
      <w:rPr>
        <w:noProof/>
      </w:rPr>
      <w:drawing>
        <wp:inline distT="0" distB="0" distL="0" distR="0" wp14:anchorId="411F2F94" wp14:editId="647122C5">
          <wp:extent cx="2876550" cy="47718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274" cy="483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78EED" w14:textId="77777777" w:rsidR="00937BA6" w:rsidRDefault="00937BA6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CD01" w14:textId="77777777" w:rsidR="00937BA6" w:rsidRDefault="00937BA6">
    <w:pPr>
      <w:pStyle w:val="Pidipagina"/>
      <w:spacing w:before="120"/>
      <w:jc w:val="center"/>
      <w:rPr>
        <w:rFonts w:ascii="Arial" w:hAnsi="Arial" w:cs="Arial"/>
        <w:sz w:val="16"/>
      </w:rPr>
    </w:pPr>
  </w:p>
  <w:tbl>
    <w:tblPr>
      <w:tblW w:w="0" w:type="auto"/>
      <w:jc w:val="center"/>
      <w:tblBorders>
        <w:top w:val="single" w:sz="8" w:space="0" w:color="00489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91"/>
      <w:gridCol w:w="900"/>
      <w:gridCol w:w="308"/>
    </w:tblGrid>
    <w:tr w:rsidR="00937BA6" w14:paraId="3F8F0B9D" w14:textId="77777777">
      <w:trPr>
        <w:trHeight w:val="545"/>
        <w:jc w:val="center"/>
      </w:trPr>
      <w:tc>
        <w:tcPr>
          <w:tcW w:w="8491" w:type="dxa"/>
          <w:tcBorders>
            <w:top w:val="single" w:sz="8" w:space="0" w:color="004890"/>
          </w:tcBorders>
        </w:tcPr>
        <w:p w14:paraId="7BCF8F61" w14:textId="77777777" w:rsidR="00937BA6" w:rsidRDefault="00937BA6">
          <w:pPr>
            <w:pStyle w:val="Pidipagina"/>
            <w:spacing w:before="360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FILENAME \p </w:instrText>
          </w:r>
          <w:r>
            <w:rPr>
              <w:rFonts w:ascii="Arial" w:hAnsi="Arial" w:cs="Arial"/>
              <w:snapToGrid w:val="0"/>
              <w:sz w:val="16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16"/>
            </w:rPr>
            <w:t>C:\Users\DANIELA\Desktop\percorso formativo 2013 milano\BROCHURE_131212.docx</w:t>
          </w:r>
          <w:r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  <w:tc>
        <w:tcPr>
          <w:tcW w:w="900" w:type="dxa"/>
          <w:tcBorders>
            <w:top w:val="single" w:sz="8" w:space="0" w:color="004890"/>
          </w:tcBorders>
        </w:tcPr>
        <w:p w14:paraId="64BC6B48" w14:textId="77777777" w:rsidR="00937BA6" w:rsidRDefault="00C72E94">
          <w:pPr>
            <w:pStyle w:val="Pidipagina"/>
            <w:tabs>
              <w:tab w:val="left" w:pos="345"/>
              <w:tab w:val="center" w:pos="4753"/>
            </w:tabs>
            <w:spacing w:before="60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D7FE74E" wp14:editId="1ED96238">
                <wp:extent cx="438150" cy="428625"/>
                <wp:effectExtent l="0" t="0" r="0" b="9525"/>
                <wp:docPr id="1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6C8A7D" w14:textId="77777777" w:rsidR="00937BA6" w:rsidRDefault="00937BA6">
          <w:pPr>
            <w:pStyle w:val="Pidipagina"/>
            <w:tabs>
              <w:tab w:val="left" w:pos="345"/>
              <w:tab w:val="center" w:pos="4753"/>
            </w:tabs>
            <w:spacing w:before="80"/>
            <w:jc w:val="center"/>
            <w:rPr>
              <w:rFonts w:ascii="Arial" w:hAnsi="Arial" w:cs="Arial"/>
              <w:color w:val="333399"/>
              <w:sz w:val="14"/>
            </w:rPr>
          </w:pPr>
          <w:r>
            <w:rPr>
              <w:rFonts w:ascii="Arial" w:hAnsi="Arial" w:cs="Arial"/>
              <w:color w:val="333399"/>
              <w:sz w:val="14"/>
            </w:rPr>
            <w:t>N. 6070</w:t>
          </w:r>
        </w:p>
      </w:tc>
      <w:tc>
        <w:tcPr>
          <w:tcW w:w="308" w:type="dxa"/>
          <w:tcBorders>
            <w:top w:val="single" w:sz="8" w:space="0" w:color="004890"/>
            <w:right w:val="single" w:sz="8" w:space="0" w:color="004890"/>
          </w:tcBorders>
        </w:tcPr>
        <w:p w14:paraId="7E09B55F" w14:textId="77777777" w:rsidR="00937BA6" w:rsidRDefault="00937BA6">
          <w:pPr>
            <w:pStyle w:val="Pidipagina"/>
            <w:tabs>
              <w:tab w:val="left" w:pos="345"/>
              <w:tab w:val="center" w:pos="4753"/>
            </w:tabs>
            <w:spacing w:before="60"/>
            <w:jc w:val="center"/>
            <w:rPr>
              <w:rFonts w:ascii="Arial" w:hAnsi="Arial" w:cs="Arial"/>
              <w:sz w:val="16"/>
              <w:lang w:val="fr-FR"/>
            </w:rPr>
          </w:pPr>
        </w:p>
        <w:p w14:paraId="55800727" w14:textId="77777777" w:rsidR="00937BA6" w:rsidRDefault="00937BA6">
          <w:pPr>
            <w:pStyle w:val="Pidipagina"/>
            <w:tabs>
              <w:tab w:val="left" w:pos="345"/>
              <w:tab w:val="center" w:pos="4753"/>
            </w:tabs>
            <w:spacing w:before="60"/>
            <w:jc w:val="center"/>
            <w:rPr>
              <w:rFonts w:ascii="Arial" w:hAnsi="Arial" w:cs="Arial"/>
              <w:sz w:val="16"/>
              <w:lang w:val="fr-FR"/>
            </w:rPr>
          </w:pPr>
        </w:p>
        <w:p w14:paraId="2B9F56EF" w14:textId="77777777" w:rsidR="00937BA6" w:rsidRDefault="00937BA6">
          <w:pPr>
            <w:pStyle w:val="Pidipagina"/>
            <w:tabs>
              <w:tab w:val="left" w:pos="345"/>
              <w:tab w:val="center" w:pos="4753"/>
            </w:tabs>
            <w:spacing w:before="60"/>
            <w:jc w:val="center"/>
            <w:rPr>
              <w:rFonts w:ascii="Arial" w:hAnsi="Arial" w:cs="Arial"/>
              <w:sz w:val="16"/>
              <w:lang w:val="fr-FR"/>
            </w:rPr>
          </w:pPr>
        </w:p>
        <w:p w14:paraId="1AD6DAA7" w14:textId="77777777" w:rsidR="00937BA6" w:rsidRDefault="00937BA6">
          <w:pPr>
            <w:pStyle w:val="Pidipagina"/>
            <w:tabs>
              <w:tab w:val="left" w:pos="345"/>
              <w:tab w:val="center" w:pos="4753"/>
            </w:tabs>
            <w:spacing w:before="60"/>
            <w:jc w:val="center"/>
            <w:rPr>
              <w:b/>
              <w:bCs/>
              <w:color w:val="333399"/>
              <w:sz w:val="20"/>
            </w:rPr>
          </w:pPr>
          <w:r>
            <w:rPr>
              <w:rFonts w:ascii="Arial" w:hAnsi="Arial" w:cs="Arial"/>
              <w:b/>
              <w:bCs/>
              <w:color w:val="333399"/>
              <w:sz w:val="20"/>
              <w:lang w:val="fr-FR"/>
            </w:rPr>
            <w:fldChar w:fldCharType="begin"/>
          </w:r>
          <w:r>
            <w:rPr>
              <w:rFonts w:ascii="Arial" w:hAnsi="Arial" w:cs="Arial"/>
              <w:b/>
              <w:bCs/>
              <w:color w:val="333399"/>
              <w:sz w:val="20"/>
              <w:lang w:val="fr-FR"/>
            </w:rPr>
            <w:instrText xml:space="preserve"> PAGE </w:instrText>
          </w:r>
          <w:r>
            <w:rPr>
              <w:rFonts w:ascii="Arial" w:hAnsi="Arial" w:cs="Arial"/>
              <w:b/>
              <w:bCs/>
              <w:color w:val="333399"/>
              <w:sz w:val="20"/>
              <w:lang w:val="fr-FR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333399"/>
              <w:sz w:val="20"/>
              <w:lang w:val="fr-FR"/>
            </w:rPr>
            <w:t>1</w:t>
          </w:r>
          <w:r>
            <w:rPr>
              <w:rFonts w:ascii="Arial" w:hAnsi="Arial" w:cs="Arial"/>
              <w:b/>
              <w:bCs/>
              <w:color w:val="333399"/>
              <w:sz w:val="20"/>
              <w:lang w:val="fr-FR"/>
            </w:rPr>
            <w:fldChar w:fldCharType="end"/>
          </w:r>
        </w:p>
      </w:tc>
    </w:tr>
  </w:tbl>
  <w:p w14:paraId="6DBD62CB" w14:textId="77777777" w:rsidR="00937BA6" w:rsidRDefault="00937BA6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F62C" w14:textId="77777777" w:rsidR="005458A0" w:rsidRDefault="005458A0">
      <w:r>
        <w:separator/>
      </w:r>
    </w:p>
  </w:footnote>
  <w:footnote w:type="continuationSeparator" w:id="0">
    <w:p w14:paraId="543998EC" w14:textId="77777777" w:rsidR="005458A0" w:rsidRDefault="00545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4" w:type="dxa"/>
      <w:jc w:val="center"/>
      <w:tblBorders>
        <w:bottom w:val="single" w:sz="4" w:space="0" w:color="365F91" w:themeColor="accent1" w:themeShade="B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6"/>
      <w:gridCol w:w="7250"/>
      <w:gridCol w:w="1618"/>
    </w:tblGrid>
    <w:tr w:rsidR="00334F6D" w14:paraId="4A9E8946" w14:textId="77777777" w:rsidTr="00334F6D">
      <w:trPr>
        <w:cantSplit/>
        <w:trHeight w:val="1413"/>
        <w:jc w:val="center"/>
      </w:trPr>
      <w:tc>
        <w:tcPr>
          <w:tcW w:w="1551" w:type="dxa"/>
          <w:vMerge w:val="restart"/>
          <w:tcBorders>
            <w:top w:val="nil"/>
            <w:left w:val="nil"/>
            <w:bottom w:val="single" w:sz="4" w:space="0" w:color="365F91" w:themeColor="accent1" w:themeShade="BF"/>
            <w:right w:val="single" w:sz="4" w:space="0" w:color="auto"/>
          </w:tcBorders>
          <w:vAlign w:val="center"/>
          <w:hideMark/>
        </w:tcPr>
        <w:p w14:paraId="44AC2C11" w14:textId="77777777" w:rsidR="00334F6D" w:rsidRDefault="00334F6D" w:rsidP="00432A34">
          <w:pPr>
            <w:keepLines/>
            <w:spacing w:line="220" w:lineRule="atLeast"/>
            <w:jc w:val="center"/>
            <w:rPr>
              <w:color w:val="3366CC"/>
              <w:spacing w:val="-5"/>
            </w:rPr>
          </w:pPr>
          <w:r>
            <w:rPr>
              <w:noProof/>
              <w:color w:val="3366CC"/>
              <w:spacing w:val="-5"/>
            </w:rPr>
            <w:drawing>
              <wp:inline distT="0" distB="0" distL="0" distR="0" wp14:anchorId="740A32C0" wp14:editId="4649EDDB">
                <wp:extent cx="647700" cy="746838"/>
                <wp:effectExtent l="0" t="0" r="0" b="0"/>
                <wp:docPr id="6" name="Immagine 6" descr="academy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cademy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023" cy="749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C236B3C" w14:textId="77777777" w:rsidR="00334F6D" w:rsidRPr="00334F6D" w:rsidRDefault="00334F6D" w:rsidP="00432A34">
          <w:pPr>
            <w:keepNext/>
            <w:keepLines/>
            <w:spacing w:before="120" w:line="160" w:lineRule="atLeast"/>
            <w:jc w:val="center"/>
            <w:rPr>
              <w:color w:val="003399"/>
              <w:spacing w:val="-5"/>
              <w:sz w:val="18"/>
              <w:szCs w:val="18"/>
            </w:rPr>
          </w:pPr>
          <w:r w:rsidRPr="00334F6D">
            <w:rPr>
              <w:b/>
              <w:color w:val="003399"/>
              <w:spacing w:val="-5"/>
              <w:sz w:val="18"/>
              <w:szCs w:val="18"/>
            </w:rPr>
            <w:t xml:space="preserve">AIAS ACADEMY S.r.l. </w:t>
          </w:r>
          <w:r w:rsidRPr="00334F6D">
            <w:rPr>
              <w:color w:val="003399"/>
              <w:spacing w:val="-5"/>
              <w:sz w:val="18"/>
              <w:szCs w:val="18"/>
            </w:rPr>
            <w:t>Socio Unico</w:t>
          </w:r>
        </w:p>
        <w:p w14:paraId="15D59539" w14:textId="77777777" w:rsidR="00334F6D" w:rsidRPr="00334F6D" w:rsidRDefault="00334F6D" w:rsidP="00432A34">
          <w:pPr>
            <w:tabs>
              <w:tab w:val="right" w:pos="9638"/>
            </w:tabs>
            <w:jc w:val="center"/>
            <w:rPr>
              <w:rFonts w:eastAsiaTheme="minorEastAsia" w:cstheme="minorBidi"/>
              <w:i/>
              <w:color w:val="365F91" w:themeColor="accent1" w:themeShade="BF"/>
              <w:sz w:val="18"/>
              <w:szCs w:val="18"/>
            </w:rPr>
          </w:pPr>
          <w:r w:rsidRPr="00334F6D">
            <w:rPr>
              <w:rFonts w:eastAsiaTheme="minorEastAsia" w:cstheme="minorBidi"/>
              <w:i/>
              <w:color w:val="365F91" w:themeColor="accent1" w:themeShade="BF"/>
              <w:sz w:val="18"/>
              <w:szCs w:val="18"/>
            </w:rPr>
            <w:t>Società di servizi di AIAS – Associazione professionale italiana Ambiente e Sicurezza</w:t>
          </w:r>
        </w:p>
        <w:p w14:paraId="3DCA5691" w14:textId="77777777" w:rsidR="00334F6D" w:rsidRPr="00334F6D" w:rsidRDefault="00334F6D" w:rsidP="00432A34">
          <w:pPr>
            <w:tabs>
              <w:tab w:val="center" w:pos="4819"/>
              <w:tab w:val="right" w:pos="9638"/>
            </w:tabs>
            <w:spacing w:before="60"/>
            <w:jc w:val="center"/>
            <w:rPr>
              <w:rFonts w:eastAsiaTheme="minorEastAsia" w:cstheme="minorBidi"/>
              <w:color w:val="365F91" w:themeColor="accent1" w:themeShade="BF"/>
              <w:sz w:val="18"/>
              <w:szCs w:val="18"/>
            </w:rPr>
          </w:pPr>
          <w:r w:rsidRPr="00334F6D">
            <w:rPr>
              <w:rFonts w:eastAsiaTheme="minorEastAsia" w:cstheme="minorBidi"/>
              <w:color w:val="365F91" w:themeColor="accent1" w:themeShade="BF"/>
              <w:sz w:val="18"/>
              <w:szCs w:val="18"/>
            </w:rPr>
            <w:t>Via Gustavo Fara, 35 - 20124 Milano tel. 0294368600   Fax 0294368601</w:t>
          </w:r>
        </w:p>
        <w:p w14:paraId="1667CE9F" w14:textId="77777777" w:rsidR="00334F6D" w:rsidRPr="00334F6D" w:rsidRDefault="00334F6D" w:rsidP="00432A34">
          <w:pPr>
            <w:tabs>
              <w:tab w:val="center" w:pos="4819"/>
              <w:tab w:val="right" w:pos="9638"/>
            </w:tabs>
            <w:jc w:val="center"/>
            <w:rPr>
              <w:rFonts w:eastAsiaTheme="minorEastAsia" w:cstheme="minorBidi"/>
              <w:color w:val="365F91" w:themeColor="accent1" w:themeShade="BF"/>
              <w:sz w:val="18"/>
              <w:szCs w:val="18"/>
            </w:rPr>
          </w:pPr>
          <w:r w:rsidRPr="00334F6D">
            <w:rPr>
              <w:rFonts w:eastAsiaTheme="minorEastAsia" w:cstheme="minorBidi"/>
              <w:color w:val="365F91" w:themeColor="accent1" w:themeShade="BF"/>
              <w:sz w:val="18"/>
              <w:szCs w:val="18"/>
            </w:rPr>
            <w:t>Iscrizione C.C.I.A. nr. 1474908 Registro Ditte - Tribunale di Milano n. 354978-8676-28</w:t>
          </w:r>
        </w:p>
        <w:p w14:paraId="276E6A5A" w14:textId="77777777" w:rsidR="00334F6D" w:rsidRDefault="00334F6D" w:rsidP="00432A34">
          <w:pPr>
            <w:tabs>
              <w:tab w:val="center" w:pos="4819"/>
              <w:tab w:val="right" w:pos="9638"/>
            </w:tabs>
            <w:spacing w:after="120"/>
            <w:jc w:val="center"/>
            <w:rPr>
              <w:rFonts w:eastAsiaTheme="minorEastAsia" w:cstheme="minorBidi"/>
              <w:sz w:val="20"/>
              <w:szCs w:val="20"/>
              <w:lang w:val="en-US"/>
            </w:rPr>
          </w:pPr>
          <w:r w:rsidRPr="00334F6D">
            <w:rPr>
              <w:rFonts w:eastAsiaTheme="minorEastAsia" w:cstheme="minorBidi"/>
              <w:color w:val="365F91" w:themeColor="accent1" w:themeShade="BF"/>
              <w:sz w:val="18"/>
              <w:szCs w:val="18"/>
              <w:lang w:val="en-US"/>
            </w:rPr>
            <w:t>C.F. / P.I. 11534520157 - Cap. Soc.  € 75.000</w:t>
          </w:r>
        </w:p>
      </w:tc>
      <w:tc>
        <w:tcPr>
          <w:tcW w:w="1528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1F2C833" w14:textId="77777777" w:rsidR="00334F6D" w:rsidRDefault="00334F6D">
          <w:pPr>
            <w:rPr>
              <w:rFonts w:eastAsiaTheme="minorEastAsia" w:cstheme="minorBidi"/>
              <w:sz w:val="20"/>
              <w:szCs w:val="20"/>
              <w:lang w:val="en-US"/>
            </w:rPr>
          </w:pPr>
        </w:p>
        <w:p w14:paraId="69F72DA2" w14:textId="77777777" w:rsidR="00334F6D" w:rsidRDefault="00334F6D" w:rsidP="00432A34">
          <w:pPr>
            <w:tabs>
              <w:tab w:val="center" w:pos="4819"/>
              <w:tab w:val="right" w:pos="9638"/>
            </w:tabs>
            <w:spacing w:after="120"/>
            <w:jc w:val="center"/>
            <w:rPr>
              <w:rFonts w:eastAsiaTheme="minorEastAsia" w:cstheme="minorBidi"/>
              <w:sz w:val="20"/>
              <w:szCs w:val="20"/>
              <w:lang w:val="en-US"/>
            </w:rPr>
          </w:pPr>
          <w:r w:rsidRPr="00334F6D">
            <w:rPr>
              <w:rFonts w:ascii="Calibri" w:hAnsi="Calibri" w:cs="Calibri"/>
              <w:noProof/>
              <w:color w:val="003399"/>
              <w:sz w:val="16"/>
              <w:szCs w:val="16"/>
            </w:rPr>
            <w:drawing>
              <wp:inline distT="0" distB="0" distL="0" distR="0" wp14:anchorId="1D36B903" wp14:editId="57646262">
                <wp:extent cx="938694" cy="466725"/>
                <wp:effectExtent l="0" t="0" r="0" b="0"/>
                <wp:docPr id="1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006" cy="468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4F6D" w14:paraId="57FADBF4" w14:textId="77777777" w:rsidTr="00334F6D">
      <w:trPr>
        <w:cantSplit/>
        <w:trHeight w:val="70"/>
        <w:jc w:val="center"/>
      </w:trPr>
      <w:tc>
        <w:tcPr>
          <w:tcW w:w="0" w:type="auto"/>
          <w:vMerge/>
          <w:tcBorders>
            <w:top w:val="nil"/>
            <w:left w:val="nil"/>
            <w:bottom w:val="single" w:sz="4" w:space="0" w:color="365F91" w:themeColor="accent1" w:themeShade="BF"/>
            <w:right w:val="single" w:sz="4" w:space="0" w:color="auto"/>
          </w:tcBorders>
          <w:vAlign w:val="center"/>
          <w:hideMark/>
        </w:tcPr>
        <w:p w14:paraId="3F053213" w14:textId="77777777" w:rsidR="00334F6D" w:rsidRDefault="00334F6D" w:rsidP="00432A34">
          <w:pPr>
            <w:rPr>
              <w:color w:val="3366CC"/>
              <w:spacing w:val="-5"/>
            </w:rPr>
          </w:pPr>
        </w:p>
      </w:tc>
      <w:tc>
        <w:tcPr>
          <w:tcW w:w="7335" w:type="dxa"/>
          <w:tcBorders>
            <w:top w:val="nil"/>
            <w:left w:val="single" w:sz="4" w:space="0" w:color="auto"/>
            <w:bottom w:val="single" w:sz="4" w:space="0" w:color="365F91" w:themeColor="accent1" w:themeShade="BF"/>
            <w:right w:val="single" w:sz="4" w:space="0" w:color="auto"/>
          </w:tcBorders>
          <w:vAlign w:val="center"/>
          <w:hideMark/>
        </w:tcPr>
        <w:p w14:paraId="455ECF1B" w14:textId="77777777" w:rsidR="00334F6D" w:rsidRDefault="00334F6D" w:rsidP="00432A34">
          <w:pPr>
            <w:keepNext/>
            <w:keepLines/>
            <w:spacing w:line="160" w:lineRule="atLeast"/>
            <w:jc w:val="right"/>
            <w:rPr>
              <w:rFonts w:asciiTheme="minorHAnsi" w:hAnsiTheme="minorHAnsi" w:cstheme="minorHAnsi"/>
              <w:i/>
              <w:color w:val="003399"/>
              <w:spacing w:val="-5"/>
              <w:sz w:val="16"/>
            </w:rPr>
          </w:pPr>
        </w:p>
      </w:tc>
      <w:tc>
        <w:tcPr>
          <w:tcW w:w="1528" w:type="dxa"/>
          <w:tcBorders>
            <w:top w:val="nil"/>
            <w:left w:val="single" w:sz="4" w:space="0" w:color="auto"/>
            <w:bottom w:val="single" w:sz="4" w:space="0" w:color="365F91" w:themeColor="accent1" w:themeShade="BF"/>
            <w:right w:val="nil"/>
          </w:tcBorders>
          <w:vAlign w:val="center"/>
        </w:tcPr>
        <w:p w14:paraId="613C0E3B" w14:textId="77777777" w:rsidR="00334F6D" w:rsidRDefault="00334F6D" w:rsidP="00432A34">
          <w:pPr>
            <w:keepNext/>
            <w:keepLines/>
            <w:spacing w:line="160" w:lineRule="atLeast"/>
            <w:jc w:val="right"/>
            <w:rPr>
              <w:rFonts w:asciiTheme="minorHAnsi" w:hAnsiTheme="minorHAnsi" w:cstheme="minorHAnsi"/>
              <w:i/>
              <w:color w:val="003399"/>
              <w:spacing w:val="-5"/>
              <w:sz w:val="16"/>
            </w:rPr>
          </w:pPr>
        </w:p>
      </w:tc>
    </w:tr>
  </w:tbl>
  <w:p w14:paraId="4DD4F668" w14:textId="77777777" w:rsidR="00937BA6" w:rsidRPr="00990622" w:rsidRDefault="00937BA6">
    <w:pPr>
      <w:pStyle w:val="Intestazione"/>
      <w:jc w:val="cent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0" w:type="dxa"/>
      <w:jc w:val="center"/>
      <w:tblBorders>
        <w:bottom w:val="dashDotStroked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7"/>
      <w:gridCol w:w="6943"/>
      <w:gridCol w:w="1460"/>
    </w:tblGrid>
    <w:tr w:rsidR="00937BA6" w14:paraId="4D057784" w14:textId="77777777">
      <w:trPr>
        <w:cantSplit/>
        <w:trHeight w:val="1319"/>
        <w:jc w:val="center"/>
      </w:trPr>
      <w:tc>
        <w:tcPr>
          <w:tcW w:w="1641" w:type="dxa"/>
          <w:tcBorders>
            <w:top w:val="nil"/>
            <w:bottom w:val="single" w:sz="12" w:space="0" w:color="333399"/>
          </w:tcBorders>
        </w:tcPr>
        <w:p w14:paraId="4D5DA511" w14:textId="77777777" w:rsidR="00937BA6" w:rsidRDefault="00C72E94">
          <w:pPr>
            <w:spacing w:after="60"/>
            <w:ind w:left="357" w:hanging="357"/>
            <w:jc w:val="center"/>
            <w:rPr>
              <w:rFonts w:ascii="Century Gothic" w:hAnsi="Century Gothic"/>
              <w:b/>
              <w:bCs/>
              <w:color w:val="0082B0"/>
            </w:rPr>
          </w:pPr>
          <w:r>
            <w:rPr>
              <w:noProof/>
            </w:rPr>
            <w:drawing>
              <wp:inline distT="0" distB="0" distL="0" distR="0" wp14:anchorId="634FCFE2" wp14:editId="07E6F5A9">
                <wp:extent cx="733425" cy="1019175"/>
                <wp:effectExtent l="0" t="0" r="9525" b="9525"/>
                <wp:docPr id="13" name="Immagine 4" descr="Isfop_Corporate_institu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Isfop_Corporate_institu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3" w:type="dxa"/>
          <w:tcBorders>
            <w:top w:val="nil"/>
            <w:bottom w:val="single" w:sz="12" w:space="0" w:color="333399"/>
          </w:tcBorders>
        </w:tcPr>
        <w:p w14:paraId="1C926E3F" w14:textId="77777777" w:rsidR="00937BA6" w:rsidRDefault="00937BA6">
          <w:pPr>
            <w:pStyle w:val="Pidipagina"/>
            <w:spacing w:before="60"/>
            <w:ind w:left="99"/>
            <w:rPr>
              <w:rFonts w:cs="Arial"/>
              <w:b/>
              <w:bCs/>
              <w:color w:val="333399"/>
            </w:rPr>
          </w:pPr>
          <w:r>
            <w:rPr>
              <w:rFonts w:cs="Arial"/>
              <w:b/>
              <w:bCs/>
              <w:color w:val="333399"/>
            </w:rPr>
            <w:t>I</w:t>
          </w:r>
          <w:r>
            <w:rPr>
              <w:rFonts w:cs="Arial"/>
              <w:color w:val="333399"/>
            </w:rPr>
            <w:t>stituto</w:t>
          </w:r>
          <w:r>
            <w:rPr>
              <w:rFonts w:cs="Arial"/>
              <w:b/>
              <w:bCs/>
              <w:color w:val="333399"/>
            </w:rPr>
            <w:t xml:space="preserve"> S</w:t>
          </w:r>
          <w:r>
            <w:rPr>
              <w:rFonts w:cs="Arial"/>
              <w:color w:val="333399"/>
            </w:rPr>
            <w:t>uperiore di</w:t>
          </w:r>
          <w:r>
            <w:rPr>
              <w:rFonts w:cs="Arial"/>
              <w:b/>
              <w:bCs/>
              <w:color w:val="333399"/>
            </w:rPr>
            <w:t xml:space="preserve"> Fo</w:t>
          </w:r>
          <w:r>
            <w:rPr>
              <w:rFonts w:cs="Arial"/>
              <w:color w:val="333399"/>
            </w:rPr>
            <w:t>rmazione</w:t>
          </w:r>
          <w:r>
            <w:rPr>
              <w:rFonts w:cs="Arial"/>
              <w:b/>
              <w:bCs/>
              <w:color w:val="333399"/>
            </w:rPr>
            <w:t xml:space="preserve"> </w:t>
          </w:r>
          <w:r>
            <w:rPr>
              <w:rFonts w:cs="Arial"/>
              <w:color w:val="333399"/>
            </w:rPr>
            <w:t>alla</w:t>
          </w:r>
          <w:r>
            <w:rPr>
              <w:rFonts w:cs="Arial"/>
              <w:b/>
              <w:bCs/>
              <w:color w:val="333399"/>
            </w:rPr>
            <w:t xml:space="preserve"> P</w:t>
          </w:r>
          <w:r>
            <w:rPr>
              <w:rFonts w:cs="Arial"/>
              <w:color w:val="333399"/>
            </w:rPr>
            <w:t>revenzione</w:t>
          </w:r>
        </w:p>
        <w:p w14:paraId="389C1E09" w14:textId="77777777" w:rsidR="00937BA6" w:rsidRDefault="00937BA6">
          <w:pPr>
            <w:pStyle w:val="CC"/>
            <w:spacing w:before="60"/>
            <w:ind w:left="99" w:firstLine="0"/>
            <w:rPr>
              <w:rFonts w:cs="Arial"/>
              <w:color w:val="333399"/>
              <w:sz w:val="18"/>
            </w:rPr>
          </w:pPr>
          <w:r>
            <w:rPr>
              <w:rFonts w:cs="Arial"/>
              <w:color w:val="333399"/>
              <w:sz w:val="18"/>
            </w:rPr>
            <w:t>Sistema di gestione Certificato qualità ISO 9001:2000</w:t>
          </w:r>
        </w:p>
        <w:p w14:paraId="58390D1E" w14:textId="77777777" w:rsidR="00937BA6" w:rsidRDefault="00937BA6">
          <w:pPr>
            <w:pStyle w:val="Pidipagina"/>
            <w:spacing w:before="60"/>
            <w:ind w:left="99"/>
            <w:rPr>
              <w:rFonts w:cs="Arial"/>
              <w:color w:val="333399"/>
              <w:sz w:val="18"/>
            </w:rPr>
          </w:pPr>
          <w:r>
            <w:rPr>
              <w:rFonts w:ascii="Arial" w:hAnsi="Arial" w:cs="Arial"/>
              <w:color w:val="333399"/>
              <w:sz w:val="18"/>
            </w:rPr>
            <w:t>Provider Corsi ECM n. 7282</w:t>
          </w:r>
        </w:p>
        <w:p w14:paraId="1FB92D8A" w14:textId="77777777" w:rsidR="00937BA6" w:rsidRDefault="00937BA6">
          <w:pPr>
            <w:spacing w:before="200" w:after="60"/>
            <w:ind w:left="96"/>
            <w:rPr>
              <w:rFonts w:cs="Arial"/>
              <w:color w:val="333399"/>
              <w:sz w:val="16"/>
            </w:rPr>
          </w:pPr>
          <w:r>
            <w:rPr>
              <w:rFonts w:cs="Arial"/>
              <w:color w:val="333399"/>
              <w:sz w:val="16"/>
            </w:rPr>
            <w:t>Via Turati, 6 - 20121 Milano  Tel. 02.65.96.131 r.a. - Fax 02.65.96.508</w:t>
          </w:r>
        </w:p>
        <w:p w14:paraId="1E14C15B" w14:textId="77777777" w:rsidR="00937BA6" w:rsidRDefault="00937BA6">
          <w:pPr>
            <w:spacing w:after="60"/>
            <w:ind w:left="96"/>
            <w:rPr>
              <w:rFonts w:ascii="Century Gothic" w:hAnsi="Century Gothic"/>
              <w:b/>
              <w:bCs/>
              <w:color w:val="0082B0"/>
            </w:rPr>
          </w:pPr>
          <w:r>
            <w:rPr>
              <w:rFonts w:cs="Arial"/>
              <w:color w:val="333399"/>
              <w:sz w:val="16"/>
            </w:rPr>
            <w:t xml:space="preserve"> e-mail: </w:t>
          </w:r>
          <w:hyperlink r:id="rId2" w:history="1">
            <w:r>
              <w:rPr>
                <w:rFonts w:cs="Arial"/>
                <w:color w:val="333399"/>
                <w:sz w:val="16"/>
              </w:rPr>
              <w:t>isfop@networkaias.it</w:t>
            </w:r>
          </w:hyperlink>
          <w:r>
            <w:rPr>
              <w:rFonts w:cs="Arial"/>
              <w:color w:val="333399"/>
              <w:sz w:val="16"/>
            </w:rPr>
            <w:t xml:space="preserve"> - </w:t>
          </w:r>
          <w:hyperlink r:id="rId3" w:history="1">
            <w:r>
              <w:rPr>
                <w:rFonts w:cs="Arial"/>
                <w:color w:val="333399"/>
                <w:sz w:val="16"/>
              </w:rPr>
              <w:t>www.isfop.it</w:t>
            </w:r>
          </w:hyperlink>
        </w:p>
      </w:tc>
      <w:tc>
        <w:tcPr>
          <w:tcW w:w="1396" w:type="dxa"/>
          <w:tcBorders>
            <w:top w:val="nil"/>
            <w:bottom w:val="single" w:sz="12" w:space="0" w:color="333399"/>
          </w:tcBorders>
        </w:tcPr>
        <w:p w14:paraId="1D4A78B5" w14:textId="77777777" w:rsidR="00937BA6" w:rsidRDefault="00C72E94">
          <w:pPr>
            <w:pStyle w:val="Pidipagina"/>
            <w:spacing w:before="60"/>
            <w:rPr>
              <w:rFonts w:cs="Arial"/>
              <w:b/>
              <w:bCs/>
              <w:color w:val="333399"/>
            </w:rPr>
          </w:pPr>
          <w:r>
            <w:rPr>
              <w:rFonts w:cs="Arial"/>
              <w:b/>
              <w:noProof/>
              <w:color w:val="333399"/>
            </w:rPr>
            <w:drawing>
              <wp:inline distT="0" distB="0" distL="0" distR="0" wp14:anchorId="426AFEBB" wp14:editId="1DBB1777">
                <wp:extent cx="828675" cy="981075"/>
                <wp:effectExtent l="0" t="0" r="9525" b="9525"/>
                <wp:docPr id="14" name="Immagine 5" descr="Aias_Ne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Aias_Netwo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C6F2E5" w14:textId="77777777" w:rsidR="00937BA6" w:rsidRDefault="00937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091"/>
    <w:multiLevelType w:val="hybridMultilevel"/>
    <w:tmpl w:val="6ECE462C"/>
    <w:lvl w:ilvl="0" w:tplc="F7565ED0">
      <w:start w:val="1"/>
      <w:numFmt w:val="bullet"/>
      <w:lvlText w:val="-"/>
      <w:lvlJc w:val="left"/>
      <w:pPr>
        <w:tabs>
          <w:tab w:val="num" w:pos="586"/>
        </w:tabs>
        <w:ind w:left="397" w:hanging="171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2E47004"/>
    <w:multiLevelType w:val="hybridMultilevel"/>
    <w:tmpl w:val="D2FA4F22"/>
    <w:lvl w:ilvl="0" w:tplc="5470CB4C">
      <w:start w:val="2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CC99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75DF"/>
    <w:multiLevelType w:val="hybridMultilevel"/>
    <w:tmpl w:val="3C6ED164"/>
    <w:lvl w:ilvl="0" w:tplc="695209D2">
      <w:start w:val="1"/>
      <w:numFmt w:val="decimal"/>
      <w:lvlText w:val="%1)"/>
      <w:lvlJc w:val="left"/>
      <w:pPr>
        <w:ind w:left="720" w:hanging="360"/>
      </w:pPr>
      <w:rPr>
        <w:rFonts w:hint="default"/>
        <w:color w:val="CC99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8200E"/>
    <w:multiLevelType w:val="hybridMultilevel"/>
    <w:tmpl w:val="BC56BF6E"/>
    <w:lvl w:ilvl="0" w:tplc="F7565ED0">
      <w:start w:val="1"/>
      <w:numFmt w:val="bullet"/>
      <w:lvlText w:val="-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4121F"/>
    <w:multiLevelType w:val="hybridMultilevel"/>
    <w:tmpl w:val="E868A5BE"/>
    <w:lvl w:ilvl="0" w:tplc="F7565ED0">
      <w:start w:val="1"/>
      <w:numFmt w:val="bullet"/>
      <w:lvlText w:val="-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87BAA"/>
    <w:multiLevelType w:val="hybridMultilevel"/>
    <w:tmpl w:val="EF88D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3198"/>
    <w:multiLevelType w:val="hybridMultilevel"/>
    <w:tmpl w:val="BD1420CA"/>
    <w:lvl w:ilvl="0" w:tplc="F7565ED0">
      <w:start w:val="1"/>
      <w:numFmt w:val="bullet"/>
      <w:lvlText w:val="-"/>
      <w:lvlJc w:val="left"/>
      <w:pPr>
        <w:tabs>
          <w:tab w:val="num" w:pos="699"/>
        </w:tabs>
        <w:ind w:left="510" w:hanging="171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7" w15:restartNumberingAfterBreak="0">
    <w:nsid w:val="4F1E0916"/>
    <w:multiLevelType w:val="hybridMultilevel"/>
    <w:tmpl w:val="A5288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53823"/>
    <w:multiLevelType w:val="hybridMultilevel"/>
    <w:tmpl w:val="FCD4E94C"/>
    <w:lvl w:ilvl="0" w:tplc="EEA01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F4C68"/>
    <w:multiLevelType w:val="hybridMultilevel"/>
    <w:tmpl w:val="0E1487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C5A4B"/>
    <w:multiLevelType w:val="hybridMultilevel"/>
    <w:tmpl w:val="81C27DE0"/>
    <w:lvl w:ilvl="0" w:tplc="F7565ED0">
      <w:start w:val="1"/>
      <w:numFmt w:val="bullet"/>
      <w:lvlText w:val="-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43B81"/>
    <w:multiLevelType w:val="hybridMultilevel"/>
    <w:tmpl w:val="01DCD0F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21"/>
    <w:rsid w:val="000076A4"/>
    <w:rsid w:val="000131BE"/>
    <w:rsid w:val="00041D3B"/>
    <w:rsid w:val="00054659"/>
    <w:rsid w:val="00064166"/>
    <w:rsid w:val="00064266"/>
    <w:rsid w:val="00064C6F"/>
    <w:rsid w:val="000658A4"/>
    <w:rsid w:val="00067E73"/>
    <w:rsid w:val="00072694"/>
    <w:rsid w:val="00073EC5"/>
    <w:rsid w:val="00080743"/>
    <w:rsid w:val="0008151E"/>
    <w:rsid w:val="00081EBB"/>
    <w:rsid w:val="000B3FA1"/>
    <w:rsid w:val="000B6232"/>
    <w:rsid w:val="000D7D12"/>
    <w:rsid w:val="000E15E8"/>
    <w:rsid w:val="000E7343"/>
    <w:rsid w:val="000F7D5E"/>
    <w:rsid w:val="00100455"/>
    <w:rsid w:val="00123965"/>
    <w:rsid w:val="00126E79"/>
    <w:rsid w:val="00127352"/>
    <w:rsid w:val="001317B1"/>
    <w:rsid w:val="00137CBA"/>
    <w:rsid w:val="00142D73"/>
    <w:rsid w:val="00145C2D"/>
    <w:rsid w:val="00157FC0"/>
    <w:rsid w:val="00165211"/>
    <w:rsid w:val="001652FD"/>
    <w:rsid w:val="00171DFF"/>
    <w:rsid w:val="0018119B"/>
    <w:rsid w:val="00192B6E"/>
    <w:rsid w:val="0019779D"/>
    <w:rsid w:val="001A1F70"/>
    <w:rsid w:val="001A350F"/>
    <w:rsid w:val="001A6F4E"/>
    <w:rsid w:val="001A7CEB"/>
    <w:rsid w:val="001B0FF2"/>
    <w:rsid w:val="001B30F2"/>
    <w:rsid w:val="001B593A"/>
    <w:rsid w:val="001C3B04"/>
    <w:rsid w:val="001D253D"/>
    <w:rsid w:val="001D4B50"/>
    <w:rsid w:val="001D60F7"/>
    <w:rsid w:val="001E2CAC"/>
    <w:rsid w:val="001E4932"/>
    <w:rsid w:val="001E6F8D"/>
    <w:rsid w:val="0020482B"/>
    <w:rsid w:val="002059F3"/>
    <w:rsid w:val="00207FF4"/>
    <w:rsid w:val="00216DE5"/>
    <w:rsid w:val="00254116"/>
    <w:rsid w:val="00254F60"/>
    <w:rsid w:val="00256195"/>
    <w:rsid w:val="00257430"/>
    <w:rsid w:val="00287523"/>
    <w:rsid w:val="002A18C6"/>
    <w:rsid w:val="002B4523"/>
    <w:rsid w:val="002B4981"/>
    <w:rsid w:val="002B6845"/>
    <w:rsid w:val="002D097B"/>
    <w:rsid w:val="002D6345"/>
    <w:rsid w:val="002E79B7"/>
    <w:rsid w:val="002F0F52"/>
    <w:rsid w:val="002F44C2"/>
    <w:rsid w:val="002F452C"/>
    <w:rsid w:val="002F4DA3"/>
    <w:rsid w:val="00303D92"/>
    <w:rsid w:val="00312198"/>
    <w:rsid w:val="00316B2E"/>
    <w:rsid w:val="003205E3"/>
    <w:rsid w:val="00323068"/>
    <w:rsid w:val="003343D4"/>
    <w:rsid w:val="00334F6D"/>
    <w:rsid w:val="00336F0B"/>
    <w:rsid w:val="00337A69"/>
    <w:rsid w:val="003519A8"/>
    <w:rsid w:val="00354A63"/>
    <w:rsid w:val="003665DE"/>
    <w:rsid w:val="003713CA"/>
    <w:rsid w:val="00375A6E"/>
    <w:rsid w:val="00380C49"/>
    <w:rsid w:val="003951E9"/>
    <w:rsid w:val="003C1756"/>
    <w:rsid w:val="003D62D5"/>
    <w:rsid w:val="003D64F2"/>
    <w:rsid w:val="003F310C"/>
    <w:rsid w:val="00403FEC"/>
    <w:rsid w:val="00414922"/>
    <w:rsid w:val="00414ACE"/>
    <w:rsid w:val="004157B1"/>
    <w:rsid w:val="00417C75"/>
    <w:rsid w:val="00432A34"/>
    <w:rsid w:val="004443C7"/>
    <w:rsid w:val="004854C1"/>
    <w:rsid w:val="00487DE2"/>
    <w:rsid w:val="00491789"/>
    <w:rsid w:val="00496459"/>
    <w:rsid w:val="004B0189"/>
    <w:rsid w:val="004B5A56"/>
    <w:rsid w:val="004B6D3D"/>
    <w:rsid w:val="004C1509"/>
    <w:rsid w:val="004D3CCD"/>
    <w:rsid w:val="004E079E"/>
    <w:rsid w:val="004E5FA1"/>
    <w:rsid w:val="004E7057"/>
    <w:rsid w:val="00502021"/>
    <w:rsid w:val="00504DC3"/>
    <w:rsid w:val="005135B8"/>
    <w:rsid w:val="005202D8"/>
    <w:rsid w:val="0052079C"/>
    <w:rsid w:val="005368E2"/>
    <w:rsid w:val="00537745"/>
    <w:rsid w:val="00542078"/>
    <w:rsid w:val="00543211"/>
    <w:rsid w:val="005458A0"/>
    <w:rsid w:val="00551454"/>
    <w:rsid w:val="0056317C"/>
    <w:rsid w:val="00566B32"/>
    <w:rsid w:val="00567FC1"/>
    <w:rsid w:val="00580335"/>
    <w:rsid w:val="00585C71"/>
    <w:rsid w:val="0059352F"/>
    <w:rsid w:val="00593EC6"/>
    <w:rsid w:val="005944E6"/>
    <w:rsid w:val="005A6DD0"/>
    <w:rsid w:val="005B03E7"/>
    <w:rsid w:val="005B11B9"/>
    <w:rsid w:val="005C0406"/>
    <w:rsid w:val="005C45AE"/>
    <w:rsid w:val="00606B0B"/>
    <w:rsid w:val="00612491"/>
    <w:rsid w:val="006229EA"/>
    <w:rsid w:val="0062509F"/>
    <w:rsid w:val="006262CA"/>
    <w:rsid w:val="00634614"/>
    <w:rsid w:val="006348F4"/>
    <w:rsid w:val="00644FC5"/>
    <w:rsid w:val="00651D1E"/>
    <w:rsid w:val="006548F3"/>
    <w:rsid w:val="00663B68"/>
    <w:rsid w:val="00670014"/>
    <w:rsid w:val="006834E7"/>
    <w:rsid w:val="00692350"/>
    <w:rsid w:val="00694A78"/>
    <w:rsid w:val="0069763E"/>
    <w:rsid w:val="006C6CDA"/>
    <w:rsid w:val="006D0185"/>
    <w:rsid w:val="006D74C0"/>
    <w:rsid w:val="006D755C"/>
    <w:rsid w:val="007007F9"/>
    <w:rsid w:val="00716942"/>
    <w:rsid w:val="0078434C"/>
    <w:rsid w:val="0079686C"/>
    <w:rsid w:val="007A143C"/>
    <w:rsid w:val="007B15FC"/>
    <w:rsid w:val="007C3260"/>
    <w:rsid w:val="007C7F59"/>
    <w:rsid w:val="007D137D"/>
    <w:rsid w:val="007D2049"/>
    <w:rsid w:val="007D29DB"/>
    <w:rsid w:val="007D7C67"/>
    <w:rsid w:val="007F71AF"/>
    <w:rsid w:val="00814B64"/>
    <w:rsid w:val="00815B43"/>
    <w:rsid w:val="00830910"/>
    <w:rsid w:val="008529CB"/>
    <w:rsid w:val="00860EF8"/>
    <w:rsid w:val="00877D5A"/>
    <w:rsid w:val="008837E9"/>
    <w:rsid w:val="00896692"/>
    <w:rsid w:val="008C1BA7"/>
    <w:rsid w:val="008D4136"/>
    <w:rsid w:val="009142BF"/>
    <w:rsid w:val="00915262"/>
    <w:rsid w:val="00936968"/>
    <w:rsid w:val="0093769A"/>
    <w:rsid w:val="00937BA6"/>
    <w:rsid w:val="00963010"/>
    <w:rsid w:val="00964381"/>
    <w:rsid w:val="0096750C"/>
    <w:rsid w:val="00971D0C"/>
    <w:rsid w:val="00972144"/>
    <w:rsid w:val="009742B3"/>
    <w:rsid w:val="0098331D"/>
    <w:rsid w:val="00990622"/>
    <w:rsid w:val="0099638B"/>
    <w:rsid w:val="009A34A9"/>
    <w:rsid w:val="009A79B2"/>
    <w:rsid w:val="009C36EA"/>
    <w:rsid w:val="009F5172"/>
    <w:rsid w:val="00A02BF9"/>
    <w:rsid w:val="00A10C0E"/>
    <w:rsid w:val="00A21C6C"/>
    <w:rsid w:val="00A2296D"/>
    <w:rsid w:val="00A27C62"/>
    <w:rsid w:val="00A341B4"/>
    <w:rsid w:val="00A60614"/>
    <w:rsid w:val="00A67E57"/>
    <w:rsid w:val="00A71D73"/>
    <w:rsid w:val="00A73750"/>
    <w:rsid w:val="00A76EDA"/>
    <w:rsid w:val="00A83008"/>
    <w:rsid w:val="00A84C2E"/>
    <w:rsid w:val="00A8677C"/>
    <w:rsid w:val="00A93F26"/>
    <w:rsid w:val="00AC183F"/>
    <w:rsid w:val="00AE4DAE"/>
    <w:rsid w:val="00AF3FF3"/>
    <w:rsid w:val="00AF5761"/>
    <w:rsid w:val="00AF7273"/>
    <w:rsid w:val="00B00AB6"/>
    <w:rsid w:val="00B05DFC"/>
    <w:rsid w:val="00B068C3"/>
    <w:rsid w:val="00B16E02"/>
    <w:rsid w:val="00B263AB"/>
    <w:rsid w:val="00B44278"/>
    <w:rsid w:val="00B53011"/>
    <w:rsid w:val="00B55C9E"/>
    <w:rsid w:val="00B66916"/>
    <w:rsid w:val="00B7144A"/>
    <w:rsid w:val="00B7527F"/>
    <w:rsid w:val="00B815E4"/>
    <w:rsid w:val="00B90A5C"/>
    <w:rsid w:val="00B9362E"/>
    <w:rsid w:val="00B95805"/>
    <w:rsid w:val="00BA702C"/>
    <w:rsid w:val="00BB1DF1"/>
    <w:rsid w:val="00BC6439"/>
    <w:rsid w:val="00BD5D79"/>
    <w:rsid w:val="00C45563"/>
    <w:rsid w:val="00C45840"/>
    <w:rsid w:val="00C50D27"/>
    <w:rsid w:val="00C55900"/>
    <w:rsid w:val="00C55FDC"/>
    <w:rsid w:val="00C675FA"/>
    <w:rsid w:val="00C707C2"/>
    <w:rsid w:val="00C72E94"/>
    <w:rsid w:val="00C807F9"/>
    <w:rsid w:val="00C83053"/>
    <w:rsid w:val="00C97F16"/>
    <w:rsid w:val="00CA355D"/>
    <w:rsid w:val="00CB28E7"/>
    <w:rsid w:val="00CB7FCD"/>
    <w:rsid w:val="00CC5EAC"/>
    <w:rsid w:val="00CD60E9"/>
    <w:rsid w:val="00CD6610"/>
    <w:rsid w:val="00CE3611"/>
    <w:rsid w:val="00D018CC"/>
    <w:rsid w:val="00D148AA"/>
    <w:rsid w:val="00D31094"/>
    <w:rsid w:val="00D318E0"/>
    <w:rsid w:val="00D33A4D"/>
    <w:rsid w:val="00D369B5"/>
    <w:rsid w:val="00D50633"/>
    <w:rsid w:val="00D64025"/>
    <w:rsid w:val="00D74421"/>
    <w:rsid w:val="00D75D3E"/>
    <w:rsid w:val="00D87CBC"/>
    <w:rsid w:val="00D9745A"/>
    <w:rsid w:val="00DB499F"/>
    <w:rsid w:val="00DB4D87"/>
    <w:rsid w:val="00DB7FD9"/>
    <w:rsid w:val="00DC59B3"/>
    <w:rsid w:val="00DE2925"/>
    <w:rsid w:val="00DF08A2"/>
    <w:rsid w:val="00E012E5"/>
    <w:rsid w:val="00E01694"/>
    <w:rsid w:val="00E07CBF"/>
    <w:rsid w:val="00E23925"/>
    <w:rsid w:val="00E411AA"/>
    <w:rsid w:val="00E50E1F"/>
    <w:rsid w:val="00E80A20"/>
    <w:rsid w:val="00E81898"/>
    <w:rsid w:val="00E8690D"/>
    <w:rsid w:val="00EB043B"/>
    <w:rsid w:val="00EC2615"/>
    <w:rsid w:val="00EC6189"/>
    <w:rsid w:val="00EE43B5"/>
    <w:rsid w:val="00EF20D2"/>
    <w:rsid w:val="00EF4F7D"/>
    <w:rsid w:val="00F02160"/>
    <w:rsid w:val="00F169BD"/>
    <w:rsid w:val="00F277BB"/>
    <w:rsid w:val="00F340F0"/>
    <w:rsid w:val="00F34FFD"/>
    <w:rsid w:val="00F42CEC"/>
    <w:rsid w:val="00F51198"/>
    <w:rsid w:val="00F82855"/>
    <w:rsid w:val="00F93078"/>
    <w:rsid w:val="00FA2E05"/>
    <w:rsid w:val="00FA3C10"/>
    <w:rsid w:val="00FA5C2C"/>
    <w:rsid w:val="00FB5CD9"/>
    <w:rsid w:val="00FB5F1B"/>
    <w:rsid w:val="00FB63F6"/>
    <w:rsid w:val="00FC1C60"/>
    <w:rsid w:val="00FC1E26"/>
    <w:rsid w:val="00FC2BFC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101FDE"/>
  <w15:docId w15:val="{A922E059-D1B6-4B4E-9FF4-6D7D8448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F7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4A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340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6B0B"/>
    <w:pPr>
      <w:keepNext/>
      <w:spacing w:before="120"/>
      <w:jc w:val="center"/>
      <w:outlineLvl w:val="3"/>
    </w:pPr>
    <w:rPr>
      <w:b/>
      <w:sz w:val="4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340F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340F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54A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340F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40F0"/>
    <w:rPr>
      <w:rFonts w:ascii="Cambria" w:hAnsi="Cambria" w:cs="Times New Roman"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40F0"/>
    <w:rPr>
      <w:rFonts w:ascii="Cambria" w:hAnsi="Cambria" w:cs="Times New Roman"/>
      <w:i/>
      <w:iCs/>
      <w:color w:val="40404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A1F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54A6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A1F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5761"/>
    <w:rPr>
      <w:rFonts w:cs="Times New Roman"/>
      <w:sz w:val="24"/>
      <w:szCs w:val="24"/>
    </w:rPr>
  </w:style>
  <w:style w:type="paragraph" w:customStyle="1" w:styleId="CC">
    <w:name w:val="CC"/>
    <w:basedOn w:val="Normale"/>
    <w:uiPriority w:val="99"/>
    <w:rsid w:val="001A1F70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customStyle="1" w:styleId="Allegato">
    <w:name w:val="Allegato"/>
    <w:basedOn w:val="Normale"/>
    <w:next w:val="CC"/>
    <w:uiPriority w:val="99"/>
    <w:rsid w:val="001A1F70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Formuladiapertura">
    <w:name w:val="Salutation"/>
    <w:basedOn w:val="Normale"/>
    <w:next w:val="Normale"/>
    <w:link w:val="FormuladiaperturaCarattere"/>
    <w:uiPriority w:val="99"/>
    <w:rsid w:val="001A1F70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A1F7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A1F70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1A1F70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59"/>
    <w:rsid w:val="006348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6348F4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FD7F3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D7F3A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F44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F44C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rsid w:val="00F340F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40F0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340F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340F0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99062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990622"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54A63"/>
    <w:pPr>
      <w:ind w:left="720"/>
      <w:contextualSpacing/>
    </w:pPr>
    <w:rPr>
      <w:rFonts w:ascii="Cambria" w:hAnsi="Cambria"/>
      <w:lang w:eastAsia="en-US"/>
    </w:rPr>
  </w:style>
  <w:style w:type="paragraph" w:styleId="NormaleWeb">
    <w:name w:val="Normal (Web)"/>
    <w:basedOn w:val="Normale"/>
    <w:uiPriority w:val="99"/>
    <w:rsid w:val="00354A6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Default">
    <w:name w:val="Default"/>
    <w:uiPriority w:val="99"/>
    <w:rsid w:val="00354A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mail-il">
    <w:name w:val="gmail-il"/>
    <w:basedOn w:val="Carpredefinitoparagrafo"/>
    <w:rsid w:val="0015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fop.it" TargetMode="External"/><Relationship Id="rId2" Type="http://schemas.openxmlformats.org/officeDocument/2006/relationships/hyperlink" Target="mailto:isfop@isfop.it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\Dati%20applicazioni\Microsoft\Modelli\ISFoP%20Institute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ISFoP Institute 2008.dot</Template>
  <TotalTime>35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ISFOP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Paola Favarano</dc:creator>
  <cp:lastModifiedBy>daniela colombini</cp:lastModifiedBy>
  <cp:revision>8</cp:revision>
  <cp:lastPrinted>2012-12-14T13:40:00Z</cp:lastPrinted>
  <dcterms:created xsi:type="dcterms:W3CDTF">2019-07-26T12:31:00Z</dcterms:created>
  <dcterms:modified xsi:type="dcterms:W3CDTF">2019-07-30T05:52:00Z</dcterms:modified>
</cp:coreProperties>
</file>